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647B27" w14:textId="77777777" w:rsidR="00222867" w:rsidRDefault="009B6B29" w:rsidP="00222867">
      <w:pPr>
        <w:rPr>
          <w:rFonts w:ascii="Arial" w:hAnsi="Arial"/>
          <w:b/>
          <w:sz w:val="22"/>
          <w:szCs w:val="22"/>
        </w:rPr>
      </w:pPr>
      <w:r>
        <w:rPr>
          <w:rFonts w:ascii="Arial" w:hAnsi="Arial"/>
          <w:b/>
          <w:sz w:val="22"/>
          <w:szCs w:val="22"/>
          <w:rtl/>
        </w:rPr>
        <w:t xml:space="preserve">אל: ועדת המכרזים </w:t>
      </w:r>
    </w:p>
    <w:p w14:paraId="77D54FD8" w14:textId="77777777" w:rsidR="00F90453" w:rsidRDefault="00F179AC" w:rsidP="00817FBA">
      <w:pPr>
        <w:rPr>
          <w:rtl/>
        </w:rPr>
      </w:pPr>
    </w:p>
    <w:tbl>
      <w:tblPr>
        <w:tblpPr w:leftFromText="180" w:rightFromText="180" w:vertAnchor="page" w:horzAnchor="margin" w:tblpY="2791"/>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8"/>
        <w:gridCol w:w="2552"/>
      </w:tblGrid>
      <w:tr w:rsidR="007548B0" w14:paraId="7A86D213" w14:textId="77777777" w:rsidTr="00CE7DC6">
        <w:trPr>
          <w:trHeight w:val="35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14:paraId="4D651903" w14:textId="77777777"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משרד</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14:paraId="3A7D788F" w14:textId="77777777" w:rsidR="00222867" w:rsidRPr="00D635C4" w:rsidRDefault="00236185" w:rsidP="00652EAD">
            <w:pPr>
              <w:jc w:val="both"/>
            </w:pPr>
            <w:r>
              <w:rPr>
                <w:rFonts w:hint="cs"/>
                <w:rtl/>
              </w:rPr>
              <w:t>הבריאות</w:t>
            </w:r>
          </w:p>
        </w:tc>
      </w:tr>
      <w:tr w:rsidR="007548B0" w14:paraId="2998F550" w14:textId="77777777" w:rsidTr="00CE7DC6">
        <w:trPr>
          <w:trHeight w:val="361"/>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14:paraId="213611B9" w14:textId="77777777"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יחידה מזמינה</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14:paraId="3252B28F" w14:textId="77777777" w:rsidR="00222867" w:rsidRPr="00D635C4" w:rsidRDefault="00652EAD" w:rsidP="00652EAD">
            <w:r>
              <w:rPr>
                <w:rFonts w:hint="cs"/>
                <w:rtl/>
              </w:rPr>
              <w:t>מעבדות בריה"צ ירושלים</w:t>
            </w:r>
          </w:p>
        </w:tc>
      </w:tr>
      <w:tr w:rsidR="007548B0" w14:paraId="7F907E12" w14:textId="77777777" w:rsidTr="00CE7DC6">
        <w:trPr>
          <w:trHeight w:val="37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14:paraId="6C07BDF9" w14:textId="77777777"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תאריך</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14:paraId="000FF757" w14:textId="77777777" w:rsidR="00222867" w:rsidRDefault="00652EAD" w:rsidP="00652EAD">
            <w:r>
              <w:rPr>
                <w:rFonts w:hint="cs"/>
                <w:rtl/>
              </w:rPr>
              <w:t>11/8/2024</w:t>
            </w:r>
          </w:p>
        </w:tc>
      </w:tr>
    </w:tbl>
    <w:p w14:paraId="654184F4" w14:textId="77777777" w:rsidR="00332AFB" w:rsidRDefault="00F179AC" w:rsidP="00222867">
      <w:pPr>
        <w:rPr>
          <w:rtl/>
        </w:rPr>
      </w:pPr>
    </w:p>
    <w:p w14:paraId="1D967B68" w14:textId="77777777" w:rsidR="00222867" w:rsidRDefault="00F179AC" w:rsidP="00222867">
      <w:pPr>
        <w:rPr>
          <w:rtl/>
        </w:rPr>
      </w:pPr>
    </w:p>
    <w:p w14:paraId="3108F470" w14:textId="77777777" w:rsidR="00222867" w:rsidRDefault="00F179AC" w:rsidP="00222867">
      <w:pPr>
        <w:rPr>
          <w:rtl/>
        </w:rPr>
      </w:pPr>
    </w:p>
    <w:p w14:paraId="3F96343F" w14:textId="77777777" w:rsidR="00222867" w:rsidRDefault="00F179AC" w:rsidP="00222867">
      <w:pPr>
        <w:rPr>
          <w:rtl/>
        </w:rPr>
      </w:pPr>
    </w:p>
    <w:p w14:paraId="005F1A46" w14:textId="77777777" w:rsidR="00222867" w:rsidRDefault="00F179AC" w:rsidP="00222867">
      <w:pPr>
        <w:rPr>
          <w:rtl/>
        </w:rPr>
      </w:pPr>
    </w:p>
    <w:p w14:paraId="5B7FAA8C" w14:textId="77777777" w:rsidR="00222867" w:rsidRDefault="00F179AC" w:rsidP="00222867">
      <w:pPr>
        <w:rPr>
          <w:rtl/>
        </w:rPr>
      </w:pPr>
    </w:p>
    <w:p w14:paraId="4BBEA2C3" w14:textId="77777777" w:rsidR="00222867" w:rsidRDefault="009B6B29" w:rsidP="00222867">
      <w:pPr>
        <w:jc w:val="center"/>
        <w:rPr>
          <w:rFonts w:ascii="Arial" w:hAnsi="Arial"/>
          <w:bCs/>
          <w:sz w:val="22"/>
          <w:szCs w:val="22"/>
          <w:u w:val="single"/>
        </w:rPr>
      </w:pPr>
      <w:r>
        <w:rPr>
          <w:rFonts w:ascii="Arial" w:hAnsi="Arial"/>
          <w:bCs/>
          <w:sz w:val="22"/>
          <w:szCs w:val="22"/>
          <w:rtl/>
        </w:rPr>
        <w:t xml:space="preserve">הנדון: </w:t>
      </w:r>
      <w:r>
        <w:rPr>
          <w:rFonts w:ascii="Arial" w:hAnsi="Arial"/>
          <w:bCs/>
          <w:sz w:val="22"/>
          <w:szCs w:val="22"/>
          <w:u w:val="single"/>
          <w:rtl/>
        </w:rPr>
        <w:t>חוות דעת מקצועית במסגרת כוונה להתקשר עם ספק יחיד/ ספק חוץ</w:t>
      </w:r>
    </w:p>
    <w:p w14:paraId="6B76FC43" w14:textId="77777777" w:rsidR="00222867" w:rsidRDefault="00F179AC" w:rsidP="00222867">
      <w:pPr>
        <w:jc w:val="both"/>
        <w:rPr>
          <w:rFonts w:ascii="Arial" w:hAnsi="Arial"/>
          <w:b/>
          <w:sz w:val="22"/>
          <w:szCs w:val="22"/>
          <w:rtl/>
        </w:rPr>
      </w:pPr>
    </w:p>
    <w:p w14:paraId="4EB885FC" w14:textId="77777777" w:rsidR="00222867" w:rsidRPr="00AF57E9" w:rsidRDefault="009B6B29" w:rsidP="0049153E">
      <w:pPr>
        <w:spacing w:line="360" w:lineRule="auto"/>
        <w:jc w:val="both"/>
        <w:rPr>
          <w:rFonts w:asciiTheme="minorBidi" w:hAnsiTheme="minorBidi" w:cstheme="minorBidi"/>
          <w:sz w:val="21"/>
          <w:szCs w:val="21"/>
          <w:rtl/>
        </w:rPr>
      </w:pPr>
      <w:r w:rsidRPr="00AF57E9">
        <w:rPr>
          <w:rFonts w:asciiTheme="minorBidi" w:hAnsiTheme="minorBidi" w:cstheme="minorBidi"/>
          <w:b/>
          <w:sz w:val="21"/>
          <w:szCs w:val="21"/>
          <w:rtl/>
        </w:rPr>
        <w:t xml:space="preserve">הבקשה מסתמכת על תקנה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3(29) /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3(31) (סמן את התקנה המתאימה) לתקנות חובת מכרזים ועל </w:t>
      </w:r>
      <w:r>
        <w:rPr>
          <w:rFonts w:asciiTheme="minorBidi" w:hAnsiTheme="minorBidi" w:cstheme="minorBidi" w:hint="cs"/>
          <w:b/>
          <w:sz w:val="21"/>
          <w:szCs w:val="21"/>
          <w:rtl/>
        </w:rPr>
        <w:t>הוראות תכ"ם, "פטור מחובת המכרז", מס'7.8.1 והוראת תכ"ם, "בחינת קיומם של ספקים ומיזמים", מס' 7.8.2.</w:t>
      </w:r>
    </w:p>
    <w:p w14:paraId="17F8E0E7" w14:textId="77777777" w:rsidR="00222867" w:rsidRPr="00AF57E9" w:rsidRDefault="00F179AC" w:rsidP="00222867">
      <w:pPr>
        <w:rPr>
          <w:rFonts w:asciiTheme="minorBidi" w:hAnsiTheme="minorBidi" w:cstheme="minorBidi"/>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14:paraId="31A15B49" w14:textId="77777777" w:rsidTr="009042B8">
        <w:tc>
          <w:tcPr>
            <w:tcW w:w="9019" w:type="dxa"/>
            <w:tcBorders>
              <w:top w:val="single" w:sz="4" w:space="0" w:color="auto"/>
              <w:left w:val="single" w:sz="4" w:space="0" w:color="auto"/>
              <w:bottom w:val="single" w:sz="4" w:space="0" w:color="auto"/>
              <w:right w:val="single" w:sz="4" w:space="0" w:color="auto"/>
            </w:tcBorders>
            <w:shd w:val="clear" w:color="auto" w:fill="E6E6E6"/>
            <w:hideMark/>
          </w:tcPr>
          <w:p w14:paraId="41D8B4EA" w14:textId="77777777" w:rsidR="00222867" w:rsidRPr="00AF57E9" w:rsidRDefault="009B6B29">
            <w:pPr>
              <w:spacing w:line="276" w:lineRule="auto"/>
              <w:rPr>
                <w:rFonts w:asciiTheme="minorBidi" w:hAnsiTheme="minorBidi" w:cstheme="minorBidi"/>
                <w:bCs/>
                <w:sz w:val="21"/>
                <w:szCs w:val="21"/>
                <w:highlight w:val="yellow"/>
                <w:lang w:eastAsia="he-IL"/>
              </w:rPr>
            </w:pPr>
            <w:r w:rsidRPr="00AF57E9">
              <w:rPr>
                <w:rFonts w:asciiTheme="minorBidi" w:hAnsiTheme="minorBidi" w:cstheme="minorBidi"/>
                <w:bCs/>
                <w:sz w:val="21"/>
                <w:szCs w:val="21"/>
                <w:rtl/>
              </w:rPr>
              <w:t>תיאור מהות ההתקשרות (רקע ופירוט התכונות של הטובין/השירות/העבודה)</w:t>
            </w:r>
          </w:p>
        </w:tc>
      </w:tr>
      <w:tr w:rsidR="007548B0" w14:paraId="6DE0D74C" w14:textId="77777777" w:rsidTr="009042B8">
        <w:tc>
          <w:tcPr>
            <w:tcW w:w="9019" w:type="dxa"/>
            <w:tcBorders>
              <w:top w:val="single" w:sz="4" w:space="0" w:color="auto"/>
              <w:left w:val="single" w:sz="4" w:space="0" w:color="auto"/>
              <w:bottom w:val="single" w:sz="4" w:space="0" w:color="auto"/>
              <w:right w:val="single" w:sz="4" w:space="0" w:color="auto"/>
            </w:tcBorders>
          </w:tcPr>
          <w:p w14:paraId="1637D70A" w14:textId="77777777" w:rsidR="00652EAD" w:rsidRDefault="005214DC" w:rsidP="00652EAD">
            <w:pPr>
              <w:spacing w:line="276" w:lineRule="auto"/>
              <w:rPr>
                <w:rFonts w:asciiTheme="minorBidi" w:hAnsiTheme="minorBidi" w:cstheme="minorBidi"/>
                <w:b/>
                <w:sz w:val="21"/>
                <w:szCs w:val="21"/>
                <w:rtl/>
                <w:lang w:eastAsia="he-IL"/>
              </w:rPr>
            </w:pPr>
            <w:r w:rsidRPr="005214DC">
              <w:rPr>
                <w:rFonts w:asciiTheme="minorBidi" w:hAnsiTheme="minorBidi" w:cstheme="minorBidi" w:hint="cs"/>
                <w:b/>
                <w:sz w:val="21"/>
                <w:szCs w:val="21"/>
                <w:rtl/>
                <w:lang w:eastAsia="he-IL"/>
              </w:rPr>
              <w:t xml:space="preserve">למעבדות בריה"צ בירושלים צורך בתוכנה ביואינפורמטית לאנליזה של רצפים גנטיים של חיידקים הגורמים למחלות מחייבות דיווח. </w:t>
            </w:r>
          </w:p>
          <w:p w14:paraId="7741541A" w14:textId="77777777" w:rsidR="005214DC" w:rsidRDefault="005214DC" w:rsidP="00652EAD">
            <w:pPr>
              <w:spacing w:line="276" w:lineRule="auto"/>
              <w:rPr>
                <w:rFonts w:asciiTheme="minorBidi" w:hAnsiTheme="minorBidi" w:cstheme="minorBidi"/>
                <w:b/>
                <w:sz w:val="21"/>
                <w:szCs w:val="21"/>
                <w:rtl/>
                <w:lang w:eastAsia="he-IL"/>
              </w:rPr>
            </w:pPr>
            <w:r w:rsidRPr="005214DC">
              <w:rPr>
                <w:rFonts w:asciiTheme="minorBidi" w:hAnsiTheme="minorBidi" w:cstheme="minorBidi" w:hint="cs"/>
                <w:b/>
                <w:sz w:val="21"/>
                <w:szCs w:val="21"/>
                <w:rtl/>
                <w:lang w:eastAsia="he-IL"/>
              </w:rPr>
              <w:t xml:space="preserve">המעבדות עשו שימוש ב-20 השנים האחרונות בתוכנת </w:t>
            </w:r>
            <w:r w:rsidRPr="005214DC">
              <w:rPr>
                <w:rFonts w:asciiTheme="minorBidi" w:hAnsiTheme="minorBidi" w:cstheme="minorBidi"/>
                <w:b/>
                <w:sz w:val="21"/>
                <w:szCs w:val="21"/>
                <w:lang w:eastAsia="he-IL"/>
              </w:rPr>
              <w:t>BioNumerics</w:t>
            </w:r>
            <w:r w:rsidRPr="005214DC">
              <w:rPr>
                <w:rFonts w:asciiTheme="minorBidi" w:hAnsiTheme="minorBidi" w:cstheme="minorBidi" w:hint="cs"/>
                <w:b/>
                <w:sz w:val="21"/>
                <w:szCs w:val="21"/>
                <w:rtl/>
                <w:lang w:eastAsia="he-IL"/>
              </w:rPr>
              <w:t xml:space="preserve"> שיוצאת מפעילות </w:t>
            </w:r>
            <w:r w:rsidR="00C27358">
              <w:rPr>
                <w:rFonts w:asciiTheme="minorBidi" w:hAnsiTheme="minorBidi" w:cstheme="minorBidi" w:hint="cs"/>
                <w:b/>
                <w:sz w:val="21"/>
                <w:szCs w:val="21"/>
                <w:rtl/>
                <w:lang w:eastAsia="he-IL"/>
              </w:rPr>
              <w:t xml:space="preserve">כבר </w:t>
            </w:r>
            <w:r w:rsidRPr="005214DC">
              <w:rPr>
                <w:rFonts w:asciiTheme="minorBidi" w:hAnsiTheme="minorBidi" w:cstheme="minorBidi" w:hint="cs"/>
                <w:b/>
                <w:sz w:val="21"/>
                <w:szCs w:val="21"/>
                <w:rtl/>
                <w:lang w:eastAsia="he-IL"/>
              </w:rPr>
              <w:t>בסוף שנת 2024 ולכן חיוני ליישם בהקדם האפשרי תוכנה חלופית</w:t>
            </w:r>
            <w:r w:rsidR="00C27358">
              <w:rPr>
                <w:rFonts w:asciiTheme="minorBidi" w:hAnsiTheme="minorBidi" w:cstheme="minorBidi" w:hint="cs"/>
                <w:b/>
                <w:sz w:val="21"/>
                <w:szCs w:val="21"/>
                <w:rtl/>
                <w:lang w:eastAsia="he-IL"/>
              </w:rPr>
              <w:t>, להשלים הדרכה והכשרה של צוות עובדים ולבצע מחדש אנליזה לרצפים קודמים.</w:t>
            </w:r>
          </w:p>
          <w:p w14:paraId="20444F80" w14:textId="77777777" w:rsidR="005214DC" w:rsidRDefault="005214DC" w:rsidP="00652EAD">
            <w:pPr>
              <w:spacing w:line="276" w:lineRule="auto"/>
              <w:rPr>
                <w:rFonts w:asciiTheme="minorBidi" w:hAnsiTheme="minorBidi" w:cstheme="minorBidi"/>
                <w:b/>
                <w:sz w:val="21"/>
                <w:szCs w:val="21"/>
                <w:rtl/>
                <w:lang w:eastAsia="he-IL"/>
              </w:rPr>
            </w:pPr>
            <w:r>
              <w:rPr>
                <w:rFonts w:asciiTheme="minorBidi" w:hAnsiTheme="minorBidi" w:cstheme="minorBidi" w:hint="cs"/>
                <w:b/>
                <w:sz w:val="21"/>
                <w:szCs w:val="21"/>
                <w:rtl/>
                <w:lang w:eastAsia="he-IL"/>
              </w:rPr>
              <w:t xml:space="preserve">התוכנה </w:t>
            </w:r>
            <w:r w:rsidR="00053A38">
              <w:rPr>
                <w:rFonts w:asciiTheme="minorBidi" w:hAnsiTheme="minorBidi" w:cstheme="minorBidi" w:hint="cs"/>
                <w:b/>
                <w:sz w:val="21"/>
                <w:szCs w:val="21"/>
                <w:rtl/>
                <w:lang w:eastAsia="he-IL"/>
              </w:rPr>
              <w:t>דרושה על מנת</w:t>
            </w:r>
            <w:r>
              <w:rPr>
                <w:rFonts w:asciiTheme="minorBidi" w:hAnsiTheme="minorBidi" w:cstheme="minorBidi" w:hint="cs"/>
                <w:b/>
                <w:sz w:val="21"/>
                <w:szCs w:val="21"/>
                <w:rtl/>
                <w:lang w:eastAsia="he-IL"/>
              </w:rPr>
              <w:t xml:space="preserve"> </w:t>
            </w:r>
            <w:r w:rsidR="00053A38">
              <w:rPr>
                <w:rFonts w:asciiTheme="minorBidi" w:hAnsiTheme="minorBidi" w:cstheme="minorBidi" w:hint="cs"/>
                <w:b/>
                <w:sz w:val="21"/>
                <w:szCs w:val="21"/>
                <w:rtl/>
                <w:lang w:eastAsia="he-IL"/>
              </w:rPr>
              <w:t>לבצע</w:t>
            </w:r>
            <w:r>
              <w:rPr>
                <w:rFonts w:asciiTheme="minorBidi" w:hAnsiTheme="minorBidi" w:cstheme="minorBidi" w:hint="cs"/>
                <w:b/>
                <w:sz w:val="21"/>
                <w:szCs w:val="21"/>
                <w:rtl/>
                <w:lang w:eastAsia="he-IL"/>
              </w:rPr>
              <w:t xml:space="preserve"> אנליזה עבור מינים ספציפיים של חיידקים הנבדקים במרכזים הארציים. </w:t>
            </w:r>
            <w:r w:rsidR="00A745A5">
              <w:rPr>
                <w:rFonts w:asciiTheme="minorBidi" w:hAnsiTheme="minorBidi" w:cstheme="minorBidi" w:hint="cs"/>
                <w:b/>
                <w:sz w:val="21"/>
                <w:szCs w:val="21"/>
                <w:rtl/>
                <w:lang w:eastAsia="he-IL"/>
              </w:rPr>
              <w:t>מטרת האנליזה היא אפיון גנטי מעמיק של החיידקים ודיווח התוצאות לצורך החלטות דחופות בבריאות הציבור.</w:t>
            </w:r>
          </w:p>
          <w:p w14:paraId="77AAA442" w14:textId="77777777" w:rsidR="005214DC" w:rsidRDefault="00C27358" w:rsidP="00C27358">
            <w:pPr>
              <w:spacing w:line="276" w:lineRule="auto"/>
              <w:rPr>
                <w:rFonts w:asciiTheme="minorBidi" w:hAnsiTheme="minorBidi" w:cstheme="minorBidi"/>
                <w:b/>
                <w:sz w:val="21"/>
                <w:szCs w:val="21"/>
                <w:rtl/>
                <w:lang w:eastAsia="he-IL"/>
              </w:rPr>
            </w:pPr>
            <w:r>
              <w:rPr>
                <w:rFonts w:asciiTheme="minorBidi" w:hAnsiTheme="minorBidi" w:cstheme="minorBidi" w:hint="cs"/>
                <w:b/>
                <w:sz w:val="21"/>
                <w:szCs w:val="21"/>
                <w:rtl/>
                <w:lang w:eastAsia="he-IL"/>
              </w:rPr>
              <w:t>נדרשת אנליזה ספציפית של רצפים</w:t>
            </w:r>
            <w:r w:rsidR="00A745A5">
              <w:rPr>
                <w:rFonts w:asciiTheme="minorBidi" w:hAnsiTheme="minorBidi" w:cstheme="minorBidi" w:hint="cs"/>
                <w:b/>
                <w:sz w:val="21"/>
                <w:szCs w:val="21"/>
                <w:rtl/>
                <w:lang w:eastAsia="he-IL"/>
              </w:rPr>
              <w:t xml:space="preserve"> </w:t>
            </w:r>
            <w:r>
              <w:rPr>
                <w:rFonts w:asciiTheme="minorBidi" w:hAnsiTheme="minorBidi" w:cstheme="minorBidi" w:hint="cs"/>
                <w:b/>
                <w:sz w:val="21"/>
                <w:szCs w:val="21"/>
                <w:rtl/>
                <w:lang w:eastAsia="he-IL"/>
              </w:rPr>
              <w:t>גנטיים של חיידקים מה</w:t>
            </w:r>
            <w:r w:rsidR="005214DC">
              <w:rPr>
                <w:rFonts w:asciiTheme="minorBidi" w:hAnsiTheme="minorBidi" w:cstheme="minorBidi" w:hint="cs"/>
                <w:b/>
                <w:sz w:val="21"/>
                <w:szCs w:val="21"/>
                <w:rtl/>
                <w:lang w:eastAsia="he-IL"/>
              </w:rPr>
              <w:t xml:space="preserve">מינים </w:t>
            </w:r>
            <w:r>
              <w:rPr>
                <w:rFonts w:asciiTheme="minorBidi" w:hAnsiTheme="minorBidi" w:cstheme="minorBidi" w:hint="cs"/>
                <w:b/>
                <w:sz w:val="21"/>
                <w:szCs w:val="21"/>
                <w:rtl/>
                <w:lang w:eastAsia="he-IL"/>
              </w:rPr>
              <w:t>הבאים</w:t>
            </w:r>
            <w:r w:rsidR="005214DC">
              <w:rPr>
                <w:rFonts w:asciiTheme="minorBidi" w:hAnsiTheme="minorBidi" w:cstheme="minorBidi" w:hint="cs"/>
                <w:b/>
                <w:sz w:val="21"/>
                <w:szCs w:val="21"/>
                <w:rtl/>
                <w:lang w:eastAsia="he-IL"/>
              </w:rPr>
              <w:t>:</w:t>
            </w:r>
          </w:p>
          <w:p w14:paraId="686C721C" w14:textId="77777777" w:rsidR="00C27358" w:rsidRDefault="005214DC" w:rsidP="00C27358">
            <w:pPr>
              <w:spacing w:line="276" w:lineRule="auto"/>
              <w:jc w:val="right"/>
              <w:rPr>
                <w:rFonts w:asciiTheme="minorBidi" w:hAnsiTheme="minorBidi" w:cstheme="minorBidi"/>
                <w:bCs/>
                <w:i/>
                <w:iCs/>
                <w:sz w:val="21"/>
                <w:szCs w:val="21"/>
                <w:lang w:eastAsia="he-IL"/>
              </w:rPr>
            </w:pPr>
            <w:r>
              <w:rPr>
                <w:rFonts w:asciiTheme="minorBidi" w:hAnsiTheme="minorBidi" w:cstheme="minorBidi" w:hint="cs"/>
                <w:b/>
                <w:sz w:val="21"/>
                <w:szCs w:val="21"/>
                <w:rtl/>
                <w:lang w:eastAsia="he-IL"/>
              </w:rPr>
              <w:t xml:space="preserve"> </w:t>
            </w:r>
            <w:r w:rsidRPr="005214DC">
              <w:rPr>
                <w:rFonts w:asciiTheme="minorBidi" w:hAnsiTheme="minorBidi" w:cstheme="minorBidi"/>
                <w:bCs/>
                <w:i/>
                <w:iCs/>
                <w:sz w:val="21"/>
                <w:szCs w:val="21"/>
                <w:lang w:eastAsia="he-IL"/>
              </w:rPr>
              <w:t>Salmonella, L</w:t>
            </w:r>
            <w:r>
              <w:rPr>
                <w:rFonts w:asciiTheme="minorBidi" w:hAnsiTheme="minorBidi" w:cstheme="minorBidi"/>
                <w:bCs/>
                <w:i/>
                <w:iCs/>
                <w:sz w:val="21"/>
                <w:szCs w:val="21"/>
                <w:lang w:eastAsia="he-IL"/>
              </w:rPr>
              <w:t>isteria</w:t>
            </w:r>
            <w:r w:rsidRPr="005214DC">
              <w:rPr>
                <w:rFonts w:asciiTheme="minorBidi" w:hAnsiTheme="minorBidi" w:cstheme="minorBidi"/>
                <w:bCs/>
                <w:i/>
                <w:iCs/>
                <w:sz w:val="21"/>
                <w:szCs w:val="21"/>
                <w:lang w:eastAsia="he-IL"/>
              </w:rPr>
              <w:t>, Campylobacter, Vibrio, Shigella, E. coli.</w:t>
            </w:r>
            <w:r>
              <w:rPr>
                <w:rFonts w:asciiTheme="minorBidi" w:hAnsiTheme="minorBidi" w:cstheme="minorBidi"/>
                <w:bCs/>
                <w:i/>
                <w:iCs/>
                <w:sz w:val="21"/>
                <w:szCs w:val="21"/>
                <w:lang w:eastAsia="he-IL"/>
              </w:rPr>
              <w:t xml:space="preserve">, Staphylococcus, </w:t>
            </w:r>
            <w:r w:rsidRPr="005214DC">
              <w:rPr>
                <w:rFonts w:asciiTheme="minorBidi" w:hAnsiTheme="minorBidi" w:cstheme="minorBidi"/>
                <w:bCs/>
                <w:i/>
                <w:iCs/>
                <w:sz w:val="21"/>
                <w:szCs w:val="21"/>
                <w:lang w:eastAsia="he-IL"/>
              </w:rPr>
              <w:t>S</w:t>
            </w:r>
            <w:r>
              <w:rPr>
                <w:rFonts w:asciiTheme="minorBidi" w:hAnsiTheme="minorBidi" w:cstheme="minorBidi"/>
                <w:bCs/>
                <w:i/>
                <w:iCs/>
                <w:sz w:val="21"/>
                <w:szCs w:val="21"/>
                <w:lang w:eastAsia="he-IL"/>
              </w:rPr>
              <w:t>treptococcus</w:t>
            </w:r>
            <w:r w:rsidRPr="005214DC">
              <w:rPr>
                <w:rFonts w:asciiTheme="minorBidi" w:hAnsiTheme="minorBidi" w:cstheme="minorBidi"/>
                <w:bCs/>
                <w:i/>
                <w:iCs/>
                <w:sz w:val="21"/>
                <w:szCs w:val="21"/>
                <w:lang w:eastAsia="he-IL"/>
              </w:rPr>
              <w:t xml:space="preserve"> pyogenes, S</w:t>
            </w:r>
            <w:r>
              <w:rPr>
                <w:rFonts w:asciiTheme="minorBidi" w:hAnsiTheme="minorBidi" w:cstheme="minorBidi"/>
                <w:bCs/>
                <w:i/>
                <w:iCs/>
                <w:sz w:val="21"/>
                <w:szCs w:val="21"/>
                <w:lang w:eastAsia="he-IL"/>
              </w:rPr>
              <w:t>treptococcus</w:t>
            </w:r>
            <w:r w:rsidRPr="005214DC">
              <w:rPr>
                <w:rFonts w:asciiTheme="minorBidi" w:hAnsiTheme="minorBidi" w:cstheme="minorBidi"/>
                <w:bCs/>
                <w:i/>
                <w:iCs/>
                <w:sz w:val="21"/>
                <w:szCs w:val="21"/>
                <w:lang w:eastAsia="he-IL"/>
              </w:rPr>
              <w:t xml:space="preserve"> agalactiae, Streptococcus pneumoniae</w:t>
            </w:r>
            <w:r>
              <w:rPr>
                <w:rFonts w:asciiTheme="minorBidi" w:hAnsiTheme="minorBidi" w:cstheme="minorBidi"/>
                <w:bCs/>
                <w:i/>
                <w:iCs/>
                <w:sz w:val="21"/>
                <w:szCs w:val="21"/>
                <w:lang w:eastAsia="he-IL"/>
              </w:rPr>
              <w:t>,</w:t>
            </w:r>
            <w:r w:rsidRPr="005214DC">
              <w:rPr>
                <w:rFonts w:asciiTheme="minorBidi" w:hAnsiTheme="minorBidi" w:cstheme="minorBidi"/>
                <w:bCs/>
                <w:i/>
                <w:iCs/>
                <w:sz w:val="21"/>
                <w:szCs w:val="21"/>
                <w:lang w:eastAsia="he-IL"/>
              </w:rPr>
              <w:t xml:space="preserve"> L</w:t>
            </w:r>
            <w:r>
              <w:rPr>
                <w:rFonts w:asciiTheme="minorBidi" w:hAnsiTheme="minorBidi" w:cstheme="minorBidi"/>
                <w:bCs/>
                <w:i/>
                <w:iCs/>
                <w:sz w:val="21"/>
                <w:szCs w:val="21"/>
                <w:lang w:eastAsia="he-IL"/>
              </w:rPr>
              <w:t>egionella</w:t>
            </w:r>
            <w:r w:rsidRPr="005214DC">
              <w:rPr>
                <w:rFonts w:asciiTheme="minorBidi" w:hAnsiTheme="minorBidi" w:cstheme="minorBidi"/>
                <w:bCs/>
                <w:i/>
                <w:iCs/>
                <w:sz w:val="21"/>
                <w:szCs w:val="21"/>
                <w:lang w:eastAsia="he-IL"/>
              </w:rPr>
              <w:t xml:space="preserve"> pneumophila, C. diphtheria</w:t>
            </w:r>
            <w:r w:rsidR="00652EAD">
              <w:rPr>
                <w:rFonts w:asciiTheme="minorBidi" w:hAnsiTheme="minorBidi" w:cstheme="minorBidi"/>
                <w:bCs/>
                <w:i/>
                <w:iCs/>
                <w:sz w:val="21"/>
                <w:szCs w:val="21"/>
                <w:lang w:eastAsia="he-IL"/>
              </w:rPr>
              <w:t>e</w:t>
            </w:r>
            <w:r w:rsidRPr="005214DC">
              <w:rPr>
                <w:rFonts w:asciiTheme="minorBidi" w:hAnsiTheme="minorBidi" w:cstheme="minorBidi"/>
                <w:bCs/>
                <w:i/>
                <w:iCs/>
                <w:sz w:val="21"/>
                <w:szCs w:val="21"/>
                <w:lang w:eastAsia="he-IL"/>
              </w:rPr>
              <w:t>, H. influenza</w:t>
            </w:r>
            <w:r w:rsidR="00652EAD">
              <w:rPr>
                <w:rFonts w:asciiTheme="minorBidi" w:hAnsiTheme="minorBidi" w:cstheme="minorBidi"/>
                <w:bCs/>
                <w:i/>
                <w:iCs/>
                <w:sz w:val="21"/>
                <w:szCs w:val="21"/>
                <w:lang w:eastAsia="he-IL"/>
              </w:rPr>
              <w:t>e</w:t>
            </w:r>
            <w:r w:rsidRPr="005214DC">
              <w:rPr>
                <w:rFonts w:asciiTheme="minorBidi" w:hAnsiTheme="minorBidi" w:cstheme="minorBidi"/>
                <w:bCs/>
                <w:i/>
                <w:iCs/>
                <w:sz w:val="21"/>
                <w:szCs w:val="21"/>
                <w:lang w:eastAsia="he-IL"/>
              </w:rPr>
              <w:t xml:space="preserve">, B. pertussis, N. </w:t>
            </w:r>
            <w:r w:rsidR="00C27358">
              <w:rPr>
                <w:rFonts w:asciiTheme="minorBidi" w:hAnsiTheme="minorBidi" w:cstheme="minorBidi"/>
                <w:bCs/>
                <w:i/>
                <w:iCs/>
                <w:sz w:val="21"/>
                <w:szCs w:val="21"/>
                <w:lang w:eastAsia="he-IL"/>
              </w:rPr>
              <w:t>meningitidis</w:t>
            </w:r>
          </w:p>
          <w:p w14:paraId="23627903" w14:textId="77777777" w:rsidR="00652EAD" w:rsidRDefault="00652EAD" w:rsidP="00053A38">
            <w:pPr>
              <w:spacing w:line="276" w:lineRule="auto"/>
              <w:rPr>
                <w:rFonts w:asciiTheme="minorBidi" w:hAnsiTheme="minorBidi" w:cstheme="minorBidi"/>
                <w:b/>
                <w:sz w:val="21"/>
                <w:szCs w:val="21"/>
                <w:rtl/>
                <w:lang w:eastAsia="he-IL"/>
              </w:rPr>
            </w:pPr>
          </w:p>
          <w:p w14:paraId="13C91D97" w14:textId="77777777" w:rsidR="00053A38" w:rsidRDefault="00E54D00" w:rsidP="00652EAD">
            <w:pPr>
              <w:spacing w:line="276" w:lineRule="auto"/>
              <w:rPr>
                <w:rFonts w:asciiTheme="minorBidi" w:hAnsiTheme="minorBidi" w:cstheme="minorBidi"/>
                <w:b/>
                <w:sz w:val="21"/>
                <w:szCs w:val="21"/>
                <w:rtl/>
                <w:lang w:eastAsia="he-IL"/>
              </w:rPr>
            </w:pPr>
            <w:r>
              <w:rPr>
                <w:rFonts w:asciiTheme="minorBidi" w:hAnsiTheme="minorBidi" w:cstheme="minorBidi" w:hint="cs"/>
                <w:b/>
                <w:sz w:val="21"/>
                <w:szCs w:val="21"/>
                <w:rtl/>
                <w:lang w:eastAsia="he-IL"/>
              </w:rPr>
              <w:t xml:space="preserve">האנליזה הנדרשת כולל זיהוי סרוטיפ, זיהוי </w:t>
            </w:r>
            <w:r w:rsidRPr="00E54D00">
              <w:rPr>
                <w:rFonts w:asciiTheme="minorBidi" w:hAnsiTheme="minorBidi" w:cstheme="minorBidi"/>
                <w:bCs/>
                <w:sz w:val="21"/>
                <w:szCs w:val="21"/>
                <w:lang w:eastAsia="he-IL"/>
              </w:rPr>
              <w:t>sequence type</w:t>
            </w:r>
            <w:r>
              <w:rPr>
                <w:rFonts w:asciiTheme="minorBidi" w:hAnsiTheme="minorBidi" w:cstheme="minorBidi" w:hint="cs"/>
                <w:b/>
                <w:sz w:val="21"/>
                <w:szCs w:val="21"/>
                <w:rtl/>
                <w:lang w:eastAsia="he-IL"/>
              </w:rPr>
              <w:t>, זיהוי גנים לעמידות לאנטי</w:t>
            </w:r>
            <w:r w:rsidR="00053A38">
              <w:rPr>
                <w:rFonts w:asciiTheme="minorBidi" w:hAnsiTheme="minorBidi" w:cstheme="minorBidi" w:hint="cs"/>
                <w:b/>
                <w:sz w:val="21"/>
                <w:szCs w:val="21"/>
                <w:rtl/>
                <w:lang w:eastAsia="he-IL"/>
              </w:rPr>
              <w:t>ביוטיקה, זיהוי גנים לוירולנטיות, השוואה גנטי</w:t>
            </w:r>
            <w:r w:rsidR="00652EAD">
              <w:rPr>
                <w:rFonts w:asciiTheme="minorBidi" w:hAnsiTheme="minorBidi" w:cstheme="minorBidi" w:hint="cs"/>
                <w:b/>
                <w:sz w:val="21"/>
                <w:szCs w:val="21"/>
                <w:rtl/>
                <w:lang w:eastAsia="he-IL"/>
              </w:rPr>
              <w:t>ת ועוד מגוון אנליזות ספציפיות שהינן ייחודיות לצורכי בריאות הציבור.</w:t>
            </w:r>
          </w:p>
          <w:p w14:paraId="2580F7DC" w14:textId="77777777" w:rsidR="00053A38" w:rsidRDefault="00A73323" w:rsidP="00652EAD">
            <w:pPr>
              <w:spacing w:line="276" w:lineRule="auto"/>
              <w:rPr>
                <w:rFonts w:asciiTheme="minorBidi" w:hAnsiTheme="minorBidi" w:cstheme="minorBidi"/>
                <w:b/>
                <w:sz w:val="21"/>
                <w:szCs w:val="21"/>
                <w:rtl/>
                <w:lang w:eastAsia="he-IL"/>
              </w:rPr>
            </w:pPr>
            <w:r>
              <w:rPr>
                <w:rFonts w:asciiTheme="minorBidi" w:hAnsiTheme="minorBidi" w:cstheme="minorBidi" w:hint="cs"/>
                <w:b/>
                <w:sz w:val="21"/>
                <w:szCs w:val="21"/>
                <w:rtl/>
                <w:lang w:eastAsia="he-IL"/>
              </w:rPr>
              <w:t xml:space="preserve">לאחר בדיקה של תוכנות נמצא שהתוכנה של </w:t>
            </w:r>
            <w:r>
              <w:rPr>
                <w:rFonts w:asciiTheme="minorBidi" w:hAnsiTheme="minorBidi" w:cstheme="minorBidi"/>
                <w:b/>
                <w:sz w:val="21"/>
                <w:szCs w:val="21"/>
                <w:lang w:eastAsia="he-IL"/>
              </w:rPr>
              <w:t>Theiagen Gen</w:t>
            </w:r>
            <w:r w:rsidR="008E2D14">
              <w:rPr>
                <w:rFonts w:asciiTheme="minorBidi" w:hAnsiTheme="minorBidi" w:cstheme="minorBidi"/>
                <w:b/>
                <w:sz w:val="21"/>
                <w:szCs w:val="21"/>
                <w:lang w:eastAsia="he-IL"/>
              </w:rPr>
              <w:t>o</w:t>
            </w:r>
            <w:r>
              <w:rPr>
                <w:rFonts w:asciiTheme="minorBidi" w:hAnsiTheme="minorBidi" w:cstheme="minorBidi"/>
                <w:b/>
                <w:sz w:val="21"/>
                <w:szCs w:val="21"/>
                <w:lang w:eastAsia="he-IL"/>
              </w:rPr>
              <w:t>mics</w:t>
            </w:r>
            <w:r>
              <w:rPr>
                <w:rFonts w:asciiTheme="minorBidi" w:hAnsiTheme="minorBidi" w:cstheme="minorBidi" w:hint="cs"/>
                <w:b/>
                <w:sz w:val="21"/>
                <w:szCs w:val="21"/>
                <w:lang w:eastAsia="he-IL"/>
              </w:rPr>
              <w:t xml:space="preserve"> </w:t>
            </w:r>
            <w:r>
              <w:rPr>
                <w:rFonts w:asciiTheme="minorBidi" w:hAnsiTheme="minorBidi" w:cstheme="minorBidi" w:hint="cs"/>
                <w:b/>
                <w:sz w:val="21"/>
                <w:szCs w:val="21"/>
                <w:rtl/>
                <w:lang w:eastAsia="he-IL"/>
              </w:rPr>
              <w:t xml:space="preserve"> היא </w:t>
            </w:r>
            <w:r w:rsidR="00652EAD">
              <w:rPr>
                <w:rFonts w:asciiTheme="minorBidi" w:hAnsiTheme="minorBidi" w:cstheme="minorBidi" w:hint="cs"/>
                <w:b/>
                <w:sz w:val="21"/>
                <w:szCs w:val="21"/>
                <w:rtl/>
                <w:lang w:eastAsia="he-IL"/>
              </w:rPr>
              <w:t>התוכנה היחידה הנותנת מענה עבור ה</w:t>
            </w:r>
            <w:r>
              <w:rPr>
                <w:rFonts w:asciiTheme="minorBidi" w:hAnsiTheme="minorBidi" w:cstheme="minorBidi" w:hint="cs"/>
                <w:b/>
                <w:sz w:val="21"/>
                <w:szCs w:val="21"/>
                <w:rtl/>
                <w:lang w:eastAsia="he-IL"/>
              </w:rPr>
              <w:t>אנליז</w:t>
            </w:r>
            <w:r w:rsidR="00652EAD">
              <w:rPr>
                <w:rFonts w:asciiTheme="minorBidi" w:hAnsiTheme="minorBidi" w:cstheme="minorBidi" w:hint="cs"/>
                <w:b/>
                <w:sz w:val="21"/>
                <w:szCs w:val="21"/>
                <w:rtl/>
                <w:lang w:eastAsia="he-IL"/>
              </w:rPr>
              <w:t>ות</w:t>
            </w:r>
            <w:r>
              <w:rPr>
                <w:rFonts w:asciiTheme="minorBidi" w:hAnsiTheme="minorBidi" w:cstheme="minorBidi" w:hint="cs"/>
                <w:b/>
                <w:sz w:val="21"/>
                <w:szCs w:val="21"/>
                <w:rtl/>
                <w:lang w:eastAsia="he-IL"/>
              </w:rPr>
              <w:t xml:space="preserve"> הספציפי</w:t>
            </w:r>
            <w:r w:rsidR="00652EAD">
              <w:rPr>
                <w:rFonts w:asciiTheme="minorBidi" w:hAnsiTheme="minorBidi" w:cstheme="minorBidi" w:hint="cs"/>
                <w:b/>
                <w:sz w:val="21"/>
                <w:szCs w:val="21"/>
                <w:rtl/>
                <w:lang w:eastAsia="he-IL"/>
              </w:rPr>
              <w:t>ו</w:t>
            </w:r>
            <w:r>
              <w:rPr>
                <w:rFonts w:asciiTheme="minorBidi" w:hAnsiTheme="minorBidi" w:cstheme="minorBidi" w:hint="cs"/>
                <w:b/>
                <w:sz w:val="21"/>
                <w:szCs w:val="21"/>
                <w:rtl/>
                <w:lang w:eastAsia="he-IL"/>
              </w:rPr>
              <w:t>ת הנדרש</w:t>
            </w:r>
            <w:r w:rsidR="00652EAD">
              <w:rPr>
                <w:rFonts w:asciiTheme="minorBidi" w:hAnsiTheme="minorBidi" w:cstheme="minorBidi" w:hint="cs"/>
                <w:b/>
                <w:sz w:val="21"/>
                <w:szCs w:val="21"/>
                <w:rtl/>
                <w:lang w:eastAsia="he-IL"/>
              </w:rPr>
              <w:t>ו</w:t>
            </w:r>
            <w:r>
              <w:rPr>
                <w:rFonts w:asciiTheme="minorBidi" w:hAnsiTheme="minorBidi" w:cstheme="minorBidi" w:hint="cs"/>
                <w:b/>
                <w:sz w:val="21"/>
                <w:szCs w:val="21"/>
                <w:rtl/>
                <w:lang w:eastAsia="he-IL"/>
              </w:rPr>
              <w:t>ת.</w:t>
            </w:r>
          </w:p>
          <w:p w14:paraId="5FB169C5" w14:textId="77777777" w:rsidR="009042B8" w:rsidRDefault="009042B8" w:rsidP="00053A38">
            <w:pPr>
              <w:spacing w:line="276" w:lineRule="auto"/>
              <w:rPr>
                <w:rFonts w:asciiTheme="minorBidi" w:hAnsiTheme="minorBidi" w:cstheme="minorBidi"/>
                <w:b/>
                <w:sz w:val="21"/>
                <w:szCs w:val="21"/>
                <w:rtl/>
                <w:lang w:eastAsia="he-IL"/>
              </w:rPr>
            </w:pPr>
            <w:r>
              <w:rPr>
                <w:rFonts w:asciiTheme="minorBidi" w:hAnsiTheme="minorBidi" w:cstheme="minorBidi" w:hint="cs"/>
                <w:b/>
                <w:sz w:val="21"/>
                <w:szCs w:val="21"/>
                <w:rtl/>
                <w:lang w:eastAsia="he-IL"/>
              </w:rPr>
              <w:t xml:space="preserve">האנליזה בתוכנת </w:t>
            </w:r>
            <w:r>
              <w:rPr>
                <w:rFonts w:asciiTheme="minorBidi" w:hAnsiTheme="minorBidi" w:cstheme="minorBidi"/>
                <w:b/>
                <w:sz w:val="21"/>
                <w:szCs w:val="21"/>
                <w:lang w:eastAsia="he-IL"/>
              </w:rPr>
              <w:t>Theiagen Gen</w:t>
            </w:r>
            <w:r w:rsidR="008E2D14">
              <w:rPr>
                <w:rFonts w:asciiTheme="minorBidi" w:hAnsiTheme="minorBidi" w:cstheme="minorBidi"/>
                <w:b/>
                <w:sz w:val="21"/>
                <w:szCs w:val="21"/>
                <w:lang w:eastAsia="he-IL"/>
              </w:rPr>
              <w:t>o</w:t>
            </w:r>
            <w:r>
              <w:rPr>
                <w:rFonts w:asciiTheme="minorBidi" w:hAnsiTheme="minorBidi" w:cstheme="minorBidi"/>
                <w:b/>
                <w:sz w:val="21"/>
                <w:szCs w:val="21"/>
                <w:lang w:eastAsia="he-IL"/>
              </w:rPr>
              <w:t>mics</w:t>
            </w:r>
            <w:r>
              <w:rPr>
                <w:rFonts w:asciiTheme="minorBidi" w:hAnsiTheme="minorBidi" w:cstheme="minorBidi" w:hint="cs"/>
                <w:b/>
                <w:sz w:val="21"/>
                <w:szCs w:val="21"/>
                <w:rtl/>
                <w:lang w:eastAsia="he-IL"/>
              </w:rPr>
              <w:t xml:space="preserve"> נבדקה ע"י הצוות המקצועי ואושר כי התוצאות תקינות ומתאימות לצרכים במרכזים הארציים.</w:t>
            </w:r>
          </w:p>
          <w:p w14:paraId="343382E8" w14:textId="77777777" w:rsidR="009042B8" w:rsidRPr="009042B8" w:rsidRDefault="009042B8" w:rsidP="009042B8">
            <w:pPr>
              <w:rPr>
                <w:rFonts w:asciiTheme="minorBidi" w:hAnsiTheme="minorBidi" w:cstheme="minorBidi"/>
                <w:b/>
                <w:sz w:val="21"/>
                <w:szCs w:val="21"/>
                <w:lang w:eastAsia="he-IL"/>
              </w:rPr>
            </w:pPr>
            <w:r w:rsidRPr="009042B8">
              <w:rPr>
                <w:rFonts w:asciiTheme="minorBidi" w:hAnsiTheme="minorBidi" w:cstheme="minorBidi" w:hint="cs"/>
                <w:b/>
                <w:sz w:val="21"/>
                <w:szCs w:val="21"/>
                <w:rtl/>
                <w:lang w:eastAsia="he-IL"/>
              </w:rPr>
              <w:t>ח</w:t>
            </w:r>
            <w:r w:rsidRPr="009042B8">
              <w:rPr>
                <w:rFonts w:asciiTheme="minorBidi" w:hAnsiTheme="minorBidi" w:cstheme="minorBidi"/>
                <w:b/>
                <w:sz w:val="21"/>
                <w:szCs w:val="21"/>
                <w:rtl/>
                <w:lang w:eastAsia="he-IL"/>
              </w:rPr>
              <w:t xml:space="preserve">ברת </w:t>
            </w:r>
            <w:r w:rsidRPr="009042B8">
              <w:rPr>
                <w:rFonts w:asciiTheme="minorBidi" w:hAnsiTheme="minorBidi" w:cstheme="minorBidi"/>
                <w:b/>
                <w:sz w:val="21"/>
                <w:szCs w:val="21"/>
                <w:lang w:eastAsia="he-IL"/>
              </w:rPr>
              <w:t>Theiagen Genomics</w:t>
            </w:r>
            <w:r w:rsidRPr="009042B8">
              <w:rPr>
                <w:rFonts w:asciiTheme="minorBidi" w:hAnsiTheme="minorBidi" w:cstheme="minorBidi"/>
                <w:b/>
                <w:sz w:val="21"/>
                <w:szCs w:val="21"/>
                <w:rtl/>
                <w:lang w:eastAsia="he-IL"/>
              </w:rPr>
              <w:t xml:space="preserve"> מפתחת תוכנות לשימוש מעבדות לבריאות הציבור</w:t>
            </w:r>
            <w:r w:rsidR="00BB0EA6">
              <w:rPr>
                <w:rFonts w:asciiTheme="minorBidi" w:hAnsiTheme="minorBidi" w:cstheme="minorBidi" w:hint="cs"/>
                <w:b/>
                <w:sz w:val="21"/>
                <w:szCs w:val="21"/>
                <w:rtl/>
                <w:lang w:eastAsia="he-IL"/>
              </w:rPr>
              <w:t>, בפתרונות מבוססי ענן כפי שמקובל בתחום כיום</w:t>
            </w:r>
            <w:r w:rsidRPr="009042B8">
              <w:rPr>
                <w:rFonts w:asciiTheme="minorBidi" w:hAnsiTheme="minorBidi" w:cstheme="minorBidi"/>
                <w:b/>
                <w:sz w:val="21"/>
                <w:szCs w:val="21"/>
                <w:rtl/>
                <w:lang w:eastAsia="he-IL"/>
              </w:rPr>
              <w:t>.</w:t>
            </w:r>
          </w:p>
          <w:p w14:paraId="3731DE0A" w14:textId="77777777" w:rsidR="009042B8" w:rsidRPr="009042B8" w:rsidRDefault="009042B8" w:rsidP="009042B8">
            <w:pPr>
              <w:rPr>
                <w:rFonts w:asciiTheme="minorBidi" w:hAnsiTheme="minorBidi" w:cstheme="minorBidi"/>
                <w:b/>
                <w:sz w:val="21"/>
                <w:szCs w:val="21"/>
                <w:lang w:eastAsia="he-IL"/>
              </w:rPr>
            </w:pPr>
            <w:r w:rsidRPr="009042B8">
              <w:rPr>
                <w:rFonts w:asciiTheme="minorBidi" w:hAnsiTheme="minorBidi" w:cstheme="minorBidi"/>
                <w:b/>
                <w:sz w:val="21"/>
                <w:szCs w:val="21"/>
                <w:rtl/>
                <w:lang w:eastAsia="he-IL"/>
              </w:rPr>
              <w:t>בנוסף לכך, החברה מספקת שירותי תמיכה לשימוש בתוכנות אלה ובפיתוחים נוספים לפי צרכי המשתמשים.</w:t>
            </w:r>
          </w:p>
          <w:p w14:paraId="0F2004B8" w14:textId="77777777" w:rsidR="009042B8" w:rsidRPr="009042B8" w:rsidRDefault="009042B8" w:rsidP="00E84245">
            <w:pPr>
              <w:rPr>
                <w:rFonts w:asciiTheme="minorBidi" w:hAnsiTheme="minorBidi" w:cstheme="minorBidi"/>
                <w:b/>
                <w:sz w:val="21"/>
                <w:szCs w:val="21"/>
                <w:rtl/>
                <w:lang w:eastAsia="he-IL"/>
              </w:rPr>
            </w:pPr>
            <w:r w:rsidRPr="009042B8">
              <w:rPr>
                <w:rFonts w:asciiTheme="minorBidi" w:hAnsiTheme="minorBidi" w:cstheme="minorBidi"/>
                <w:b/>
                <w:sz w:val="21"/>
                <w:szCs w:val="21"/>
                <w:rtl/>
                <w:lang w:eastAsia="he-IL"/>
              </w:rPr>
              <w:t xml:space="preserve">החברה פיתחה </w:t>
            </w:r>
            <w:r w:rsidRPr="009042B8">
              <w:rPr>
                <w:rFonts w:asciiTheme="minorBidi" w:hAnsiTheme="minorBidi" w:cstheme="minorBidi"/>
                <w:b/>
                <w:sz w:val="21"/>
                <w:szCs w:val="21"/>
                <w:lang w:eastAsia="he-IL"/>
              </w:rPr>
              <w:t>workflow</w:t>
            </w:r>
            <w:r w:rsidRPr="009042B8">
              <w:rPr>
                <w:rFonts w:asciiTheme="minorBidi" w:hAnsiTheme="minorBidi" w:cstheme="minorBidi"/>
                <w:b/>
                <w:sz w:val="21"/>
                <w:szCs w:val="21"/>
                <w:rtl/>
                <w:lang w:eastAsia="he-IL"/>
              </w:rPr>
              <w:t xml:space="preserve"> שנקרא </w:t>
            </w:r>
            <w:r w:rsidRPr="009042B8">
              <w:rPr>
                <w:rFonts w:asciiTheme="minorBidi" w:hAnsiTheme="minorBidi" w:cstheme="minorBidi"/>
                <w:b/>
                <w:sz w:val="21"/>
                <w:szCs w:val="21"/>
                <w:lang w:eastAsia="he-IL"/>
              </w:rPr>
              <w:t>Theiaprok</w:t>
            </w:r>
            <w:r w:rsidRPr="009042B8">
              <w:rPr>
                <w:rFonts w:asciiTheme="minorBidi" w:hAnsiTheme="minorBidi" w:cstheme="minorBidi"/>
                <w:b/>
                <w:sz w:val="21"/>
                <w:szCs w:val="21"/>
                <w:rtl/>
                <w:lang w:eastAsia="he-IL"/>
              </w:rPr>
              <w:t xml:space="preserve"> שמאפשר אנליזה של רצפים גנומיים</w:t>
            </w:r>
            <w:r w:rsidR="00E84245">
              <w:rPr>
                <w:rFonts w:asciiTheme="minorBidi" w:hAnsiTheme="minorBidi" w:cstheme="minorBidi" w:hint="cs"/>
                <w:b/>
                <w:sz w:val="21"/>
                <w:szCs w:val="21"/>
                <w:rtl/>
                <w:lang w:eastAsia="he-IL"/>
              </w:rPr>
              <w:t xml:space="preserve"> עבור המינים הנדרשים.</w:t>
            </w:r>
            <w:r w:rsidRPr="009042B8">
              <w:rPr>
                <w:rFonts w:asciiTheme="minorBidi" w:hAnsiTheme="minorBidi" w:cstheme="minorBidi"/>
                <w:b/>
                <w:sz w:val="21"/>
                <w:szCs w:val="21"/>
                <w:rtl/>
                <w:lang w:eastAsia="he-IL"/>
              </w:rPr>
              <w:t xml:space="preserve"> תוכנה זו ותוכנות אחרות של החברה חיוניות עבורנו.</w:t>
            </w:r>
          </w:p>
          <w:p w14:paraId="5A61CD93" w14:textId="77777777" w:rsidR="009042B8" w:rsidRPr="009042B8" w:rsidRDefault="009042B8" w:rsidP="009042B8">
            <w:pPr>
              <w:rPr>
                <w:rFonts w:asciiTheme="minorBidi" w:hAnsiTheme="minorBidi" w:cstheme="minorBidi"/>
                <w:b/>
                <w:sz w:val="21"/>
                <w:szCs w:val="21"/>
                <w:rtl/>
                <w:lang w:eastAsia="he-IL"/>
              </w:rPr>
            </w:pPr>
            <w:r w:rsidRPr="009042B8">
              <w:rPr>
                <w:rFonts w:asciiTheme="minorBidi" w:hAnsiTheme="minorBidi" w:cstheme="minorBidi"/>
                <w:b/>
                <w:sz w:val="21"/>
                <w:szCs w:val="21"/>
                <w:rtl/>
                <w:lang w:eastAsia="he-IL"/>
              </w:rPr>
              <w:t xml:space="preserve">השימוש בתוכנה הינו מורכב ונדרשת הדרכה, תמיכה וטיפול בתקלות באופן רציף – שהינו בתשלום. </w:t>
            </w:r>
          </w:p>
          <w:p w14:paraId="75186C39" w14:textId="77777777" w:rsidR="00652EAD" w:rsidRDefault="009042B8" w:rsidP="009042B8">
            <w:pPr>
              <w:rPr>
                <w:rFonts w:asciiTheme="minorBidi" w:hAnsiTheme="minorBidi" w:cstheme="minorBidi"/>
                <w:b/>
                <w:sz w:val="21"/>
                <w:szCs w:val="21"/>
                <w:rtl/>
                <w:lang w:eastAsia="he-IL"/>
              </w:rPr>
            </w:pPr>
            <w:r w:rsidRPr="009042B8">
              <w:rPr>
                <w:rFonts w:asciiTheme="minorBidi" w:hAnsiTheme="minorBidi" w:cstheme="minorBidi"/>
                <w:b/>
                <w:sz w:val="21"/>
                <w:szCs w:val="21"/>
                <w:rtl/>
                <w:lang w:eastAsia="he-IL"/>
              </w:rPr>
              <w:t>אין תמיכה ממקורות אחרים בתוכנה זו שפיתחה החברה</w:t>
            </w:r>
            <w:r w:rsidR="00652EAD">
              <w:rPr>
                <w:rFonts w:asciiTheme="minorBidi" w:hAnsiTheme="minorBidi" w:cstheme="minorBidi" w:hint="cs"/>
                <w:b/>
                <w:sz w:val="21"/>
                <w:szCs w:val="21"/>
                <w:rtl/>
                <w:lang w:eastAsia="he-IL"/>
              </w:rPr>
              <w:t xml:space="preserve"> ולכן התמיכה הינה חלק מההתקשרות</w:t>
            </w:r>
            <w:r w:rsidRPr="009042B8">
              <w:rPr>
                <w:rFonts w:asciiTheme="minorBidi" w:hAnsiTheme="minorBidi" w:cstheme="minorBidi"/>
                <w:b/>
                <w:sz w:val="21"/>
                <w:szCs w:val="21"/>
                <w:rtl/>
                <w:lang w:eastAsia="he-IL"/>
              </w:rPr>
              <w:t xml:space="preserve">. </w:t>
            </w:r>
          </w:p>
          <w:p w14:paraId="44FCAF28" w14:textId="77777777" w:rsidR="009042B8" w:rsidRPr="009042B8" w:rsidRDefault="009042B8" w:rsidP="009042B8">
            <w:pPr>
              <w:rPr>
                <w:rFonts w:asciiTheme="minorBidi" w:hAnsiTheme="minorBidi" w:cstheme="minorBidi"/>
                <w:b/>
                <w:sz w:val="21"/>
                <w:szCs w:val="21"/>
                <w:rtl/>
                <w:lang w:eastAsia="he-IL"/>
              </w:rPr>
            </w:pPr>
            <w:r w:rsidRPr="009042B8">
              <w:rPr>
                <w:rFonts w:asciiTheme="minorBidi" w:hAnsiTheme="minorBidi" w:cstheme="minorBidi"/>
                <w:b/>
                <w:sz w:val="21"/>
                <w:szCs w:val="21"/>
                <w:rtl/>
                <w:lang w:eastAsia="he-IL"/>
              </w:rPr>
              <w:t>לאחר בדיקה מעמיקה לא נמצאו תוכנות חלופיות מתאימות לצרכים הייחודיים שלנו.</w:t>
            </w:r>
          </w:p>
          <w:p w14:paraId="2CD87377" w14:textId="77777777" w:rsidR="009042B8" w:rsidRDefault="009042B8" w:rsidP="009042B8">
            <w:pPr>
              <w:rPr>
                <w:rFonts w:asciiTheme="minorBidi" w:hAnsiTheme="minorBidi" w:cstheme="minorBidi"/>
                <w:b/>
                <w:sz w:val="21"/>
                <w:szCs w:val="21"/>
                <w:rtl/>
                <w:lang w:eastAsia="he-IL"/>
              </w:rPr>
            </w:pPr>
            <w:r w:rsidRPr="009042B8">
              <w:rPr>
                <w:rFonts w:asciiTheme="minorBidi" w:hAnsiTheme="minorBidi" w:cstheme="minorBidi"/>
                <w:b/>
                <w:sz w:val="21"/>
                <w:szCs w:val="21"/>
                <w:rtl/>
                <w:lang w:eastAsia="he-IL"/>
              </w:rPr>
              <w:t xml:space="preserve">על מנת להשתמש באנליזה זו יש צורך בגישה לפלטפורמה </w:t>
            </w:r>
            <w:r w:rsidRPr="009042B8">
              <w:rPr>
                <w:rFonts w:asciiTheme="minorBidi" w:hAnsiTheme="minorBidi" w:cstheme="minorBidi"/>
                <w:b/>
                <w:sz w:val="21"/>
                <w:szCs w:val="21"/>
                <w:lang w:eastAsia="he-IL"/>
              </w:rPr>
              <w:t>Terra</w:t>
            </w:r>
            <w:r w:rsidRPr="009042B8">
              <w:rPr>
                <w:rFonts w:asciiTheme="minorBidi" w:hAnsiTheme="minorBidi" w:cstheme="minorBidi"/>
                <w:b/>
                <w:sz w:val="21"/>
                <w:szCs w:val="21"/>
                <w:rtl/>
                <w:lang w:eastAsia="he-IL"/>
              </w:rPr>
              <w:t xml:space="preserve"> </w:t>
            </w:r>
            <w:r w:rsidRPr="009042B8">
              <w:rPr>
                <w:rFonts w:asciiTheme="minorBidi" w:hAnsiTheme="minorBidi" w:cstheme="minorBidi" w:hint="cs"/>
                <w:b/>
                <w:sz w:val="21"/>
                <w:szCs w:val="21"/>
                <w:rtl/>
                <w:lang w:eastAsia="he-IL"/>
              </w:rPr>
              <w:t xml:space="preserve">שאינה בתשלום, ובביצוע האנליזה באמצעות כח חישובי של </w:t>
            </w:r>
            <w:r w:rsidRPr="009042B8">
              <w:rPr>
                <w:rFonts w:asciiTheme="minorBidi" w:hAnsiTheme="minorBidi" w:cstheme="minorBidi"/>
                <w:b/>
                <w:sz w:val="21"/>
                <w:szCs w:val="21"/>
                <w:lang w:eastAsia="he-IL"/>
              </w:rPr>
              <w:t>Google cloud platform</w:t>
            </w:r>
            <w:r w:rsidRPr="009042B8">
              <w:rPr>
                <w:rFonts w:asciiTheme="minorBidi" w:hAnsiTheme="minorBidi" w:cstheme="minorBidi"/>
                <w:b/>
                <w:sz w:val="21"/>
                <w:szCs w:val="21"/>
                <w:rtl/>
                <w:lang w:eastAsia="he-IL"/>
              </w:rPr>
              <w:t xml:space="preserve"> שהינו בתשלום.</w:t>
            </w:r>
          </w:p>
          <w:p w14:paraId="06D25F38" w14:textId="77777777" w:rsidR="009042B8" w:rsidRDefault="009042B8" w:rsidP="00054CE8">
            <w:pPr>
              <w:rPr>
                <w:rFonts w:asciiTheme="minorBidi" w:hAnsiTheme="minorBidi" w:cstheme="minorBidi"/>
                <w:bCs/>
                <w:i/>
                <w:iCs/>
                <w:sz w:val="21"/>
                <w:szCs w:val="21"/>
                <w:rtl/>
                <w:lang w:eastAsia="he-IL"/>
              </w:rPr>
            </w:pPr>
            <w:r>
              <w:rPr>
                <w:rFonts w:asciiTheme="minorBidi" w:hAnsiTheme="minorBidi" w:cstheme="minorBidi" w:hint="cs"/>
                <w:b/>
                <w:sz w:val="21"/>
                <w:szCs w:val="21"/>
                <w:rtl/>
                <w:lang w:eastAsia="he-IL"/>
              </w:rPr>
              <w:t xml:space="preserve">אופן ההתקשרות עם החברה מפורט בקובץ </w:t>
            </w:r>
            <w:r>
              <w:rPr>
                <w:rFonts w:asciiTheme="minorBidi" w:hAnsiTheme="minorBidi" w:cstheme="minorBidi"/>
                <w:b/>
                <w:sz w:val="21"/>
                <w:szCs w:val="21"/>
                <w:lang w:eastAsia="he-IL"/>
              </w:rPr>
              <w:t>Statement of work</w:t>
            </w:r>
            <w:r w:rsidR="00054CE8">
              <w:rPr>
                <w:rFonts w:asciiTheme="minorBidi" w:hAnsiTheme="minorBidi" w:cstheme="minorBidi" w:hint="cs"/>
                <w:b/>
                <w:sz w:val="21"/>
                <w:szCs w:val="21"/>
                <w:rtl/>
                <w:lang w:eastAsia="he-IL"/>
              </w:rPr>
              <w:t>.</w:t>
            </w:r>
          </w:p>
          <w:p w14:paraId="4F9BA9A8" w14:textId="77777777" w:rsidR="00E84245" w:rsidRDefault="00E84245" w:rsidP="00323F42">
            <w:pPr>
              <w:rPr>
                <w:rFonts w:asciiTheme="minorBidi" w:hAnsiTheme="minorBidi" w:cstheme="minorBidi"/>
                <w:b/>
                <w:sz w:val="21"/>
                <w:szCs w:val="21"/>
                <w:rtl/>
                <w:lang w:eastAsia="he-IL"/>
              </w:rPr>
            </w:pPr>
            <w:r w:rsidRPr="00E84245">
              <w:rPr>
                <w:rFonts w:asciiTheme="minorBidi" w:hAnsiTheme="minorBidi" w:cstheme="minorBidi" w:hint="cs"/>
                <w:b/>
                <w:sz w:val="21"/>
                <w:szCs w:val="21"/>
                <w:rtl/>
                <w:lang w:eastAsia="he-IL"/>
              </w:rPr>
              <w:t xml:space="preserve">ההתקשרות </w:t>
            </w:r>
            <w:r w:rsidR="008E2D14">
              <w:rPr>
                <w:rFonts w:asciiTheme="minorBidi" w:hAnsiTheme="minorBidi" w:cstheme="minorBidi" w:hint="cs"/>
                <w:b/>
                <w:sz w:val="21"/>
                <w:szCs w:val="21"/>
                <w:rtl/>
                <w:lang w:eastAsia="he-IL"/>
              </w:rPr>
              <w:t>עם החברה בהתאם להצעת המחיר כוללת:</w:t>
            </w:r>
          </w:p>
          <w:p w14:paraId="21C8625B" w14:textId="77777777" w:rsidR="00E84245" w:rsidRPr="00E84245" w:rsidRDefault="00E84245" w:rsidP="00E84245">
            <w:pPr>
              <w:pStyle w:val="af4"/>
              <w:numPr>
                <w:ilvl w:val="0"/>
                <w:numId w:val="12"/>
              </w:numPr>
              <w:rPr>
                <w:rFonts w:asciiTheme="minorBidi" w:hAnsiTheme="minorBidi" w:cstheme="minorBidi"/>
                <w:b/>
                <w:sz w:val="21"/>
                <w:szCs w:val="21"/>
                <w:rtl/>
                <w:lang w:eastAsia="he-IL"/>
              </w:rPr>
            </w:pPr>
            <w:r w:rsidRPr="00E84245">
              <w:rPr>
                <w:rFonts w:asciiTheme="minorBidi" w:hAnsiTheme="minorBidi" w:cstheme="minorBidi" w:hint="cs"/>
                <w:b/>
                <w:sz w:val="21"/>
                <w:szCs w:val="21"/>
                <w:rtl/>
                <w:lang w:eastAsia="he-IL"/>
              </w:rPr>
              <w:t xml:space="preserve">הקמת בסיסי נתונים לחיידקים הנדרשים ובניית מדורים בסביבת עבודה </w:t>
            </w:r>
            <w:r w:rsidRPr="00E84245">
              <w:rPr>
                <w:rFonts w:asciiTheme="minorBidi" w:hAnsiTheme="minorBidi" w:cstheme="minorBidi"/>
                <w:b/>
                <w:sz w:val="21"/>
                <w:szCs w:val="21"/>
                <w:lang w:eastAsia="he-IL"/>
              </w:rPr>
              <w:t>Terra</w:t>
            </w:r>
            <w:r w:rsidRPr="00E84245">
              <w:rPr>
                <w:rFonts w:asciiTheme="minorBidi" w:hAnsiTheme="minorBidi" w:cstheme="minorBidi" w:hint="cs"/>
                <w:b/>
                <w:sz w:val="21"/>
                <w:szCs w:val="21"/>
                <w:rtl/>
                <w:lang w:eastAsia="he-IL"/>
              </w:rPr>
              <w:t>.</w:t>
            </w:r>
          </w:p>
          <w:p w14:paraId="1F720C1C" w14:textId="77777777" w:rsidR="00E84245" w:rsidRDefault="00E84245" w:rsidP="00E84245">
            <w:pPr>
              <w:pStyle w:val="af4"/>
              <w:numPr>
                <w:ilvl w:val="0"/>
                <w:numId w:val="12"/>
              </w:numPr>
              <w:rPr>
                <w:rFonts w:asciiTheme="minorBidi" w:hAnsiTheme="minorBidi" w:cstheme="minorBidi"/>
                <w:b/>
                <w:sz w:val="21"/>
                <w:szCs w:val="21"/>
                <w:lang w:eastAsia="he-IL"/>
              </w:rPr>
            </w:pPr>
            <w:r w:rsidRPr="00E84245">
              <w:rPr>
                <w:rFonts w:asciiTheme="minorBidi" w:hAnsiTheme="minorBidi" w:cstheme="minorBidi" w:hint="cs"/>
                <w:b/>
                <w:sz w:val="21"/>
                <w:szCs w:val="21"/>
                <w:rtl/>
                <w:lang w:eastAsia="he-IL"/>
              </w:rPr>
              <w:t xml:space="preserve">הקצאת חשבון </w:t>
            </w:r>
            <w:r w:rsidRPr="00E84245">
              <w:rPr>
                <w:rFonts w:asciiTheme="minorBidi" w:hAnsiTheme="minorBidi" w:cstheme="minorBidi"/>
                <w:b/>
                <w:sz w:val="21"/>
                <w:szCs w:val="21"/>
                <w:lang w:eastAsia="he-IL"/>
              </w:rPr>
              <w:t>GCP</w:t>
            </w:r>
            <w:r>
              <w:rPr>
                <w:rFonts w:asciiTheme="minorBidi" w:hAnsiTheme="minorBidi" w:cstheme="minorBidi" w:hint="cs"/>
                <w:b/>
                <w:sz w:val="21"/>
                <w:szCs w:val="21"/>
                <w:rtl/>
                <w:lang w:eastAsia="he-IL"/>
              </w:rPr>
              <w:t xml:space="preserve"> לפרויקט לצורך הכח החישובי הנדרש ואחסון הנתונים.</w:t>
            </w:r>
          </w:p>
          <w:p w14:paraId="754759D9" w14:textId="77777777" w:rsidR="009042B8" w:rsidRDefault="008E2D14" w:rsidP="008E2D14">
            <w:pPr>
              <w:pStyle w:val="af4"/>
              <w:numPr>
                <w:ilvl w:val="0"/>
                <w:numId w:val="12"/>
              </w:numPr>
              <w:rPr>
                <w:rFonts w:asciiTheme="minorBidi" w:hAnsiTheme="minorBidi" w:cstheme="minorBidi"/>
                <w:bCs/>
                <w:i/>
                <w:iCs/>
                <w:sz w:val="21"/>
                <w:szCs w:val="21"/>
                <w:lang w:eastAsia="he-IL"/>
              </w:rPr>
            </w:pPr>
            <w:r>
              <w:rPr>
                <w:rFonts w:asciiTheme="minorBidi" w:hAnsiTheme="minorBidi" w:cstheme="minorBidi" w:hint="cs"/>
                <w:b/>
                <w:sz w:val="21"/>
                <w:szCs w:val="21"/>
                <w:rtl/>
                <w:lang w:eastAsia="he-IL"/>
              </w:rPr>
              <w:t>מתן תמיכה באמצעות מענה לפניות במייל, וביצוע פגישות חודשיות להדרכה.</w:t>
            </w:r>
          </w:p>
          <w:p w14:paraId="4D4EC534" w14:textId="77777777" w:rsidR="00652EAD" w:rsidRDefault="00652EAD" w:rsidP="00652EAD">
            <w:pPr>
              <w:rPr>
                <w:rFonts w:asciiTheme="minorBidi" w:hAnsiTheme="minorBidi" w:cstheme="minorBidi"/>
                <w:bCs/>
                <w:sz w:val="21"/>
                <w:szCs w:val="21"/>
                <w:rtl/>
                <w:lang w:eastAsia="he-IL"/>
              </w:rPr>
            </w:pPr>
          </w:p>
          <w:p w14:paraId="61F040F8" w14:textId="77777777" w:rsidR="00652EAD" w:rsidRDefault="00652EAD" w:rsidP="00652EAD">
            <w:pPr>
              <w:rPr>
                <w:rFonts w:asciiTheme="minorBidi" w:hAnsiTheme="minorBidi" w:cstheme="minorBidi"/>
                <w:bCs/>
                <w:sz w:val="21"/>
                <w:szCs w:val="21"/>
                <w:rtl/>
                <w:lang w:eastAsia="he-IL"/>
              </w:rPr>
            </w:pPr>
            <w:r w:rsidRPr="00652EAD">
              <w:rPr>
                <w:rFonts w:asciiTheme="minorBidi" w:hAnsiTheme="minorBidi" w:cstheme="minorBidi" w:hint="cs"/>
                <w:bCs/>
                <w:sz w:val="21"/>
                <w:szCs w:val="21"/>
                <w:rtl/>
                <w:lang w:eastAsia="he-IL"/>
              </w:rPr>
              <w:t xml:space="preserve">ההתקשרות דחופה </w:t>
            </w:r>
            <w:r>
              <w:rPr>
                <w:rFonts w:asciiTheme="minorBidi" w:hAnsiTheme="minorBidi" w:cstheme="minorBidi" w:hint="cs"/>
                <w:bCs/>
                <w:sz w:val="21"/>
                <w:szCs w:val="21"/>
                <w:rtl/>
                <w:lang w:eastAsia="he-IL"/>
              </w:rPr>
              <w:t xml:space="preserve">מאוד </w:t>
            </w:r>
            <w:r w:rsidRPr="00652EAD">
              <w:rPr>
                <w:rFonts w:asciiTheme="minorBidi" w:hAnsiTheme="minorBidi" w:cstheme="minorBidi" w:hint="cs"/>
                <w:bCs/>
                <w:sz w:val="21"/>
                <w:szCs w:val="21"/>
                <w:rtl/>
                <w:lang w:eastAsia="he-IL"/>
              </w:rPr>
              <w:t>היות והתוכנה הקיימת</w:t>
            </w:r>
            <w:r>
              <w:rPr>
                <w:rFonts w:asciiTheme="minorBidi" w:hAnsiTheme="minorBidi" w:cstheme="minorBidi" w:hint="cs"/>
                <w:bCs/>
                <w:sz w:val="21"/>
                <w:szCs w:val="21"/>
                <w:rtl/>
                <w:lang w:eastAsia="he-IL"/>
              </w:rPr>
              <w:t xml:space="preserve"> במעבדות</w:t>
            </w:r>
            <w:r w:rsidRPr="00652EAD">
              <w:rPr>
                <w:rFonts w:asciiTheme="minorBidi" w:hAnsiTheme="minorBidi" w:cstheme="minorBidi" w:hint="cs"/>
                <w:bCs/>
                <w:sz w:val="21"/>
                <w:szCs w:val="21"/>
                <w:rtl/>
                <w:lang w:eastAsia="he-IL"/>
              </w:rPr>
              <w:t xml:space="preserve"> יוצאת משימוש כבר בסוף 2024</w:t>
            </w:r>
          </w:p>
          <w:p w14:paraId="58F94535" w14:textId="77777777" w:rsidR="00652EAD" w:rsidRPr="00652EAD" w:rsidRDefault="00652EAD" w:rsidP="00652EAD">
            <w:pPr>
              <w:rPr>
                <w:rFonts w:asciiTheme="minorBidi" w:hAnsiTheme="minorBidi" w:cstheme="minorBidi"/>
                <w:bCs/>
                <w:sz w:val="21"/>
                <w:szCs w:val="21"/>
                <w:rtl/>
                <w:lang w:eastAsia="he-IL"/>
              </w:rPr>
            </w:pPr>
          </w:p>
        </w:tc>
      </w:tr>
    </w:tbl>
    <w:p w14:paraId="65B05EAA" w14:textId="77777777" w:rsidR="00222867" w:rsidRPr="00AF57E9" w:rsidRDefault="00F179AC" w:rsidP="00222867">
      <w:pPr>
        <w:rPr>
          <w:rFonts w:asciiTheme="minorBidi" w:hAnsiTheme="minorBidi" w:cstheme="minorBidi"/>
          <w:b/>
          <w:sz w:val="21"/>
          <w:szCs w:val="21"/>
          <w:lang w:eastAsia="he-IL"/>
        </w:rPr>
      </w:pPr>
    </w:p>
    <w:p w14:paraId="3A2C9ADE" w14:textId="77777777" w:rsidR="00222867" w:rsidRPr="00AF57E9" w:rsidRDefault="009B6B29" w:rsidP="00236185">
      <w:pPr>
        <w:rPr>
          <w:rFonts w:asciiTheme="minorBidi" w:hAnsiTheme="minorBidi" w:cstheme="minorBidi"/>
          <w:b/>
          <w:sz w:val="21"/>
          <w:szCs w:val="21"/>
          <w:rtl/>
        </w:rPr>
      </w:pPr>
      <w:r w:rsidRPr="00AF57E9">
        <w:rPr>
          <w:rFonts w:asciiTheme="minorBidi" w:hAnsiTheme="minorBidi" w:cstheme="minorBidi"/>
          <w:bCs/>
          <w:sz w:val="21"/>
          <w:szCs w:val="21"/>
          <w:rtl/>
        </w:rPr>
        <w:t xml:space="preserve">האם קיים בנושא זה </w:t>
      </w:r>
      <w:r w:rsidRPr="00AF57E9">
        <w:rPr>
          <w:rFonts w:asciiTheme="minorBidi" w:hAnsiTheme="minorBidi" w:cstheme="minorBidi"/>
          <w:b/>
          <w:sz w:val="21"/>
          <w:szCs w:val="21"/>
          <w:rtl/>
        </w:rPr>
        <w:t xml:space="preserve">מכרז מרכזי של החשב הכללי או גורם ממשלתי מוסמך אחר?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כן     </w:t>
      </w:r>
      <w:r w:rsidR="00236185">
        <w:rPr>
          <w:rFonts w:ascii="Wingdings" w:hAnsi="Wingdings" w:cstheme="minorBidi"/>
          <w:b/>
          <w:sz w:val="21"/>
          <w:szCs w:val="21"/>
        </w:rPr>
        <w:sym w:font="Wingdings" w:char="F0FE"/>
      </w:r>
      <w:r w:rsidRPr="00AF57E9">
        <w:rPr>
          <w:rFonts w:asciiTheme="minorBidi" w:hAnsiTheme="minorBidi" w:cstheme="minorBidi"/>
          <w:b/>
          <w:sz w:val="21"/>
          <w:szCs w:val="21"/>
          <w:rtl/>
        </w:rPr>
        <w:t xml:space="preserve">  לא</w:t>
      </w:r>
    </w:p>
    <w:p w14:paraId="5C3DFAD5" w14:textId="77777777" w:rsidR="00222867" w:rsidRPr="00AF57E9" w:rsidRDefault="00F179AC" w:rsidP="00222867">
      <w:pPr>
        <w:rPr>
          <w:rFonts w:asciiTheme="minorBidi" w:hAnsiTheme="minorBidi" w:cstheme="minorBidi"/>
          <w:b/>
          <w:sz w:val="21"/>
          <w:szCs w:val="21"/>
          <w:rtl/>
        </w:rPr>
      </w:pPr>
    </w:p>
    <w:p w14:paraId="50CCA275" w14:textId="77777777"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Cs/>
          <w:sz w:val="21"/>
          <w:szCs w:val="21"/>
          <w:rtl/>
        </w:rPr>
        <w:t>סוג ההתקשרות</w:t>
      </w:r>
      <w:r w:rsidRPr="00AF57E9">
        <w:rPr>
          <w:rFonts w:asciiTheme="minorBidi" w:hAnsiTheme="minorBidi" w:cstheme="minorBidi"/>
          <w:b/>
          <w:sz w:val="21"/>
          <w:szCs w:val="21"/>
          <w:rtl/>
        </w:rPr>
        <w:t xml:space="preserve">: (סמן </w:t>
      </w:r>
      <w:r w:rsidRPr="00AF57E9">
        <w:rPr>
          <w:rFonts w:asciiTheme="minorBidi" w:hAnsiTheme="minorBidi" w:cstheme="minorBidi"/>
          <w:b/>
          <w:sz w:val="21"/>
          <w:szCs w:val="21"/>
        </w:rPr>
        <w:t>X</w:t>
      </w:r>
      <w:r w:rsidRPr="00AF57E9">
        <w:rPr>
          <w:rFonts w:asciiTheme="minorBidi" w:hAnsiTheme="minorBidi" w:cstheme="minorBidi"/>
          <w:b/>
          <w:sz w:val="21"/>
          <w:szCs w:val="21"/>
          <w:rtl/>
        </w:rPr>
        <w:t xml:space="preserve"> במקום המתאים)</w:t>
      </w:r>
    </w:p>
    <w:p w14:paraId="55813D9E" w14:textId="77777777" w:rsidR="00222867" w:rsidRPr="00AF57E9" w:rsidRDefault="00F179AC" w:rsidP="00222867">
      <w:pPr>
        <w:rPr>
          <w:rFonts w:asciiTheme="minorBidi" w:hAnsiTheme="minorBidi" w:cstheme="minorBidi"/>
          <w:b/>
          <w:sz w:val="21"/>
          <w:szCs w:val="21"/>
          <w:rtl/>
        </w:rPr>
      </w:pPr>
    </w:p>
    <w:tbl>
      <w:tblPr>
        <w:bidiVisual/>
        <w:tblW w:w="0" w:type="auto"/>
        <w:tblLayout w:type="fixed"/>
        <w:tblLook w:val="04A0" w:firstRow="1" w:lastRow="0" w:firstColumn="1" w:lastColumn="0" w:noHBand="0" w:noVBand="1"/>
      </w:tblPr>
      <w:tblGrid>
        <w:gridCol w:w="3085"/>
        <w:gridCol w:w="2977"/>
        <w:gridCol w:w="3116"/>
      </w:tblGrid>
      <w:tr w:rsidR="007548B0" w14:paraId="18EEC3C2" w14:textId="77777777" w:rsidTr="00222867">
        <w:tc>
          <w:tcPr>
            <w:tcW w:w="3085" w:type="dxa"/>
            <w:hideMark/>
          </w:tcPr>
          <w:p w14:paraId="5A25AB71" w14:textId="77777777" w:rsidR="00222867" w:rsidRPr="00AF57E9" w:rsidRDefault="009B6B29">
            <w:pPr>
              <w:ind w:right="283"/>
              <w:rPr>
                <w:rFonts w:asciiTheme="minorBidi" w:hAnsiTheme="minorBidi" w:cstheme="minorBidi"/>
                <w:b/>
                <w:sz w:val="21"/>
                <w:szCs w:val="21"/>
                <w:lang w:eastAsia="he-IL"/>
              </w:rPr>
            </w:pPr>
            <w:r w:rsidRPr="00AF57E9">
              <w:rPr>
                <w:rFonts w:asciiTheme="minorBidi" w:hAnsiTheme="minorBidi" w:cstheme="minorBidi"/>
                <w:b/>
                <w:sz w:val="21"/>
                <w:szCs w:val="21"/>
                <w:rtl/>
              </w:rPr>
              <w:t xml:space="preserve">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טובין</w:t>
            </w:r>
          </w:p>
        </w:tc>
        <w:tc>
          <w:tcPr>
            <w:tcW w:w="2977" w:type="dxa"/>
            <w:hideMark/>
          </w:tcPr>
          <w:p w14:paraId="722EEE1B" w14:textId="77777777" w:rsidR="00222867" w:rsidRPr="00AF57E9" w:rsidRDefault="00236185">
            <w:pPr>
              <w:ind w:right="283"/>
              <w:rPr>
                <w:rFonts w:asciiTheme="minorBidi" w:hAnsiTheme="minorBidi" w:cstheme="minorBidi"/>
                <w:b/>
                <w:sz w:val="21"/>
                <w:szCs w:val="21"/>
                <w:lang w:eastAsia="he-IL"/>
              </w:rPr>
            </w:pPr>
            <w:r>
              <w:rPr>
                <w:rFonts w:ascii="Wingdings" w:hAnsi="Wingdings" w:cstheme="minorBidi"/>
                <w:b/>
                <w:sz w:val="21"/>
                <w:szCs w:val="21"/>
              </w:rPr>
              <w:sym w:font="Wingdings" w:char="F0FE"/>
            </w:r>
            <w:r w:rsidR="009B6B29" w:rsidRPr="00AF57E9">
              <w:rPr>
                <w:rFonts w:asciiTheme="minorBidi" w:hAnsiTheme="minorBidi" w:cstheme="minorBidi"/>
                <w:b/>
                <w:sz w:val="21"/>
                <w:szCs w:val="21"/>
                <w:rtl/>
              </w:rPr>
              <w:t xml:space="preserve">  שירותים</w:t>
            </w:r>
          </w:p>
        </w:tc>
        <w:tc>
          <w:tcPr>
            <w:tcW w:w="3116" w:type="dxa"/>
          </w:tcPr>
          <w:p w14:paraId="0D717CC5" w14:textId="77777777" w:rsidR="00222867" w:rsidRPr="00AF57E9" w:rsidRDefault="009B6B29">
            <w:pPr>
              <w:ind w:right="283"/>
              <w:rPr>
                <w:rFonts w:asciiTheme="minorBidi" w:hAnsiTheme="minorBidi" w:cstheme="minorBidi"/>
                <w:b/>
                <w:sz w:val="21"/>
                <w:szCs w:val="21"/>
                <w:rtl/>
                <w:lang w:eastAsia="he-IL"/>
              </w:rPr>
            </w:pP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ביצוע עבודה</w:t>
            </w:r>
          </w:p>
          <w:p w14:paraId="55CC47E3" w14:textId="77777777" w:rsidR="00222867" w:rsidRPr="00AF57E9" w:rsidRDefault="00F179AC">
            <w:pPr>
              <w:ind w:right="283"/>
              <w:rPr>
                <w:rFonts w:asciiTheme="minorBidi" w:hAnsiTheme="minorBidi" w:cstheme="minorBidi"/>
                <w:b/>
                <w:sz w:val="21"/>
                <w:szCs w:val="21"/>
                <w:lang w:eastAsia="he-IL"/>
              </w:rPr>
            </w:pPr>
          </w:p>
        </w:tc>
      </w:tr>
    </w:tbl>
    <w:p w14:paraId="1AD8995C" w14:textId="77777777" w:rsidR="00222867" w:rsidRPr="00AF57E9" w:rsidRDefault="00F179AC" w:rsidP="00222867">
      <w:pPr>
        <w:rPr>
          <w:rFonts w:asciiTheme="minorBidi" w:hAnsiTheme="minorBidi" w:cstheme="minorBidi"/>
          <w:b/>
          <w:sz w:val="21"/>
          <w:szCs w:val="21"/>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5"/>
        <w:gridCol w:w="3347"/>
        <w:gridCol w:w="2997"/>
      </w:tblGrid>
      <w:tr w:rsidR="007548B0" w14:paraId="45D3E2A3" w14:textId="77777777" w:rsidTr="00222867">
        <w:tc>
          <w:tcPr>
            <w:tcW w:w="2698" w:type="dxa"/>
            <w:shd w:val="clear" w:color="auto" w:fill="E6E6E6"/>
            <w:hideMark/>
          </w:tcPr>
          <w:p w14:paraId="02801486" w14:textId="77777777" w:rsidR="00222867" w:rsidRPr="0018608A" w:rsidRDefault="009B6B29">
            <w:pPr>
              <w:spacing w:line="360" w:lineRule="auto"/>
              <w:rPr>
                <w:rFonts w:asciiTheme="minorBidi" w:hAnsiTheme="minorBidi" w:cstheme="minorBidi"/>
                <w:bCs/>
                <w:sz w:val="21"/>
                <w:szCs w:val="21"/>
                <w:lang w:eastAsia="he-IL"/>
              </w:rPr>
            </w:pPr>
            <w:r w:rsidRPr="0018608A">
              <w:rPr>
                <w:rFonts w:asciiTheme="minorBidi" w:hAnsiTheme="minorBidi" w:cstheme="minorBidi"/>
                <w:bCs/>
                <w:sz w:val="21"/>
                <w:szCs w:val="21"/>
                <w:rtl/>
              </w:rPr>
              <w:t>שם הספק:</w:t>
            </w:r>
          </w:p>
        </w:tc>
        <w:tc>
          <w:tcPr>
            <w:tcW w:w="6480" w:type="dxa"/>
            <w:gridSpan w:val="2"/>
          </w:tcPr>
          <w:p w14:paraId="06A011B4" w14:textId="77777777" w:rsidR="00222867" w:rsidRPr="0018608A" w:rsidRDefault="00DC1982">
            <w:pPr>
              <w:rPr>
                <w:rFonts w:asciiTheme="minorBidi" w:hAnsiTheme="minorBidi" w:cstheme="minorBidi"/>
                <w:b/>
                <w:sz w:val="21"/>
                <w:szCs w:val="21"/>
                <w:rtl/>
                <w:lang w:eastAsia="he-IL"/>
              </w:rPr>
            </w:pPr>
            <w:r w:rsidRPr="0018608A">
              <w:rPr>
                <w:rFonts w:asciiTheme="minorBidi" w:hAnsiTheme="minorBidi" w:cstheme="minorBidi"/>
                <w:b/>
                <w:sz w:val="21"/>
                <w:szCs w:val="21"/>
                <w:lang w:eastAsia="he-IL"/>
              </w:rPr>
              <w:t>Theiagen Genomics</w:t>
            </w:r>
          </w:p>
        </w:tc>
      </w:tr>
      <w:tr w:rsidR="007548B0" w14:paraId="5BF7097F" w14:textId="77777777" w:rsidTr="00222867">
        <w:tc>
          <w:tcPr>
            <w:tcW w:w="2698" w:type="dxa"/>
            <w:shd w:val="clear" w:color="auto" w:fill="E6E6E6"/>
            <w:hideMark/>
          </w:tcPr>
          <w:p w14:paraId="6CAA532E" w14:textId="77777777" w:rsidR="00222867" w:rsidRPr="00AF57E9" w:rsidRDefault="009B6B29">
            <w:pPr>
              <w:spacing w:line="360" w:lineRule="auto"/>
              <w:rPr>
                <w:rFonts w:asciiTheme="minorBidi" w:hAnsiTheme="minorBidi" w:cstheme="minorBidi"/>
                <w:bCs/>
                <w:sz w:val="21"/>
                <w:szCs w:val="21"/>
                <w:rtl/>
                <w:lang w:eastAsia="he-IL"/>
              </w:rPr>
            </w:pPr>
            <w:r w:rsidRPr="00AF57E9">
              <w:rPr>
                <w:rFonts w:asciiTheme="minorBidi" w:hAnsiTheme="minorBidi" w:cstheme="minorBidi"/>
                <w:bCs/>
                <w:sz w:val="21"/>
                <w:szCs w:val="21"/>
                <w:rtl/>
              </w:rPr>
              <w:t xml:space="preserve">מספר הספק </w:t>
            </w:r>
          </w:p>
          <w:p w14:paraId="5D4603AB" w14:textId="77777777"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(ח.פ/ח.צ/ע.מ/מספר עמותה) </w:t>
            </w:r>
          </w:p>
        </w:tc>
        <w:tc>
          <w:tcPr>
            <w:tcW w:w="6480" w:type="dxa"/>
            <w:gridSpan w:val="2"/>
          </w:tcPr>
          <w:p w14:paraId="6207AFFB" w14:textId="3A7CF928" w:rsidR="00222867" w:rsidRPr="00AF57E9" w:rsidRDefault="00F179AC">
            <w:pPr>
              <w:rPr>
                <w:rFonts w:asciiTheme="minorBidi" w:hAnsiTheme="minorBidi" w:cstheme="minorBidi"/>
                <w:b/>
                <w:sz w:val="21"/>
                <w:szCs w:val="21"/>
                <w:highlight w:val="yellow"/>
                <w:lang w:eastAsia="he-IL"/>
              </w:rPr>
            </w:pPr>
            <w:r>
              <w:rPr>
                <w:rtl/>
              </w:rPr>
              <w:t>882171686</w:t>
            </w:r>
          </w:p>
        </w:tc>
      </w:tr>
      <w:tr w:rsidR="007548B0" w14:paraId="3F660404" w14:textId="77777777" w:rsidTr="00222867">
        <w:tc>
          <w:tcPr>
            <w:tcW w:w="2698" w:type="dxa"/>
            <w:shd w:val="clear" w:color="auto" w:fill="E6E6E6"/>
            <w:hideMark/>
          </w:tcPr>
          <w:p w14:paraId="2F343AC2" w14:textId="77777777"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ספק זה הנו: </w:t>
            </w:r>
          </w:p>
        </w:tc>
        <w:tc>
          <w:tcPr>
            <w:tcW w:w="3420" w:type="dxa"/>
            <w:hideMark/>
          </w:tcPr>
          <w:p w14:paraId="01BEF45B" w14:textId="77777777" w:rsidR="00222867" w:rsidRPr="00AF57E9" w:rsidRDefault="00236185" w:rsidP="009B6B29">
            <w:pPr>
              <w:rPr>
                <w:rFonts w:asciiTheme="minorBidi" w:hAnsiTheme="minorBidi" w:cstheme="minorBidi"/>
                <w:b/>
                <w:sz w:val="21"/>
                <w:szCs w:val="21"/>
                <w:lang w:eastAsia="he-IL"/>
              </w:rPr>
            </w:pPr>
            <w:r>
              <w:rPr>
                <w:rFonts w:ascii="Wingdings" w:hAnsi="Wingdings" w:cstheme="minorBidi"/>
                <w:b/>
                <w:sz w:val="21"/>
                <w:szCs w:val="21"/>
              </w:rPr>
              <w:sym w:font="Wingdings" w:char="F0FE"/>
            </w:r>
            <w:r w:rsidR="009B6B29" w:rsidRPr="00AF57E9">
              <w:rPr>
                <w:rFonts w:asciiTheme="minorBidi" w:hAnsiTheme="minorBidi" w:cstheme="minorBidi"/>
                <w:b/>
                <w:sz w:val="21"/>
                <w:szCs w:val="21"/>
                <w:rtl/>
              </w:rPr>
              <w:t xml:space="preserve">ספק יחיד </w:t>
            </w:r>
          </w:p>
        </w:tc>
        <w:tc>
          <w:tcPr>
            <w:tcW w:w="3060" w:type="dxa"/>
            <w:hideMark/>
          </w:tcPr>
          <w:p w14:paraId="15B0EC4D" w14:textId="77777777" w:rsidR="00222867" w:rsidRPr="00AF57E9" w:rsidRDefault="009B6B29" w:rsidP="009B6B29">
            <w:pPr>
              <w:rPr>
                <w:rFonts w:asciiTheme="minorBidi" w:hAnsiTheme="minorBidi" w:cstheme="minorBidi"/>
                <w:b/>
                <w:sz w:val="21"/>
                <w:szCs w:val="21"/>
                <w:lang w:eastAsia="he-IL"/>
              </w:rPr>
            </w:pP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ספק חוץ </w:t>
            </w:r>
          </w:p>
        </w:tc>
      </w:tr>
      <w:tr w:rsidR="007548B0" w14:paraId="4B4F1BDF" w14:textId="77777777" w:rsidTr="00222867">
        <w:tc>
          <w:tcPr>
            <w:tcW w:w="2698" w:type="dxa"/>
            <w:shd w:val="clear" w:color="auto" w:fill="E6E6E6"/>
            <w:hideMark/>
          </w:tcPr>
          <w:p w14:paraId="47B4E738" w14:textId="77777777" w:rsidR="00222867" w:rsidRPr="0018608A" w:rsidRDefault="009B6B29">
            <w:pPr>
              <w:spacing w:line="360" w:lineRule="auto"/>
              <w:rPr>
                <w:rFonts w:asciiTheme="minorBidi" w:hAnsiTheme="minorBidi" w:cstheme="minorBidi"/>
                <w:bCs/>
                <w:sz w:val="21"/>
                <w:szCs w:val="21"/>
                <w:lang w:eastAsia="he-IL"/>
              </w:rPr>
            </w:pPr>
            <w:r w:rsidRPr="0018608A">
              <w:rPr>
                <w:rFonts w:asciiTheme="minorBidi" w:hAnsiTheme="minorBidi" w:cstheme="minorBidi"/>
                <w:bCs/>
                <w:sz w:val="21"/>
                <w:szCs w:val="21"/>
                <w:rtl/>
              </w:rPr>
              <w:t>אומדן / שווי ההתקשרות:</w:t>
            </w:r>
          </w:p>
        </w:tc>
        <w:tc>
          <w:tcPr>
            <w:tcW w:w="6480" w:type="dxa"/>
            <w:gridSpan w:val="2"/>
          </w:tcPr>
          <w:p w14:paraId="02171A0D" w14:textId="77777777" w:rsidR="00222867" w:rsidRPr="0018608A" w:rsidRDefault="0018608A" w:rsidP="0018608A">
            <w:pPr>
              <w:rPr>
                <w:rFonts w:asciiTheme="minorBidi" w:hAnsiTheme="minorBidi" w:cstheme="minorBidi"/>
                <w:b/>
                <w:sz w:val="21"/>
                <w:szCs w:val="21"/>
                <w:rtl/>
                <w:lang w:eastAsia="he-IL"/>
              </w:rPr>
            </w:pPr>
            <w:r w:rsidRPr="0018608A">
              <w:rPr>
                <w:rFonts w:asciiTheme="minorBidi" w:hAnsiTheme="minorBidi" w:cstheme="minorBidi" w:hint="cs"/>
                <w:b/>
                <w:sz w:val="21"/>
                <w:szCs w:val="21"/>
                <w:rtl/>
                <w:lang w:eastAsia="he-IL"/>
              </w:rPr>
              <w:t>24400 $</w:t>
            </w:r>
          </w:p>
        </w:tc>
      </w:tr>
      <w:tr w:rsidR="007548B0" w14:paraId="14B75ED5" w14:textId="77777777" w:rsidTr="00222867">
        <w:tc>
          <w:tcPr>
            <w:tcW w:w="2698" w:type="dxa"/>
            <w:shd w:val="clear" w:color="auto" w:fill="E6E6E6"/>
            <w:hideMark/>
          </w:tcPr>
          <w:p w14:paraId="34ED07DE" w14:textId="77777777" w:rsidR="00222867" w:rsidRPr="0018608A" w:rsidRDefault="009B6B29">
            <w:pPr>
              <w:spacing w:line="360" w:lineRule="auto"/>
              <w:rPr>
                <w:rFonts w:asciiTheme="minorBidi" w:hAnsiTheme="minorBidi" w:cstheme="minorBidi"/>
                <w:bCs/>
                <w:sz w:val="21"/>
                <w:szCs w:val="21"/>
                <w:lang w:eastAsia="he-IL"/>
              </w:rPr>
            </w:pPr>
            <w:r w:rsidRPr="0018608A">
              <w:rPr>
                <w:rFonts w:asciiTheme="minorBidi" w:hAnsiTheme="minorBidi" w:cstheme="minorBidi"/>
                <w:bCs/>
                <w:sz w:val="21"/>
                <w:szCs w:val="21"/>
                <w:rtl/>
              </w:rPr>
              <w:t xml:space="preserve">תקופת ההתקשרות: </w:t>
            </w:r>
          </w:p>
        </w:tc>
        <w:tc>
          <w:tcPr>
            <w:tcW w:w="6480" w:type="dxa"/>
            <w:gridSpan w:val="2"/>
          </w:tcPr>
          <w:p w14:paraId="04538F91" w14:textId="2EDAE46A" w:rsidR="00222867" w:rsidRPr="0018608A" w:rsidRDefault="00F179AC" w:rsidP="00904833">
            <w:pPr>
              <w:rPr>
                <w:rFonts w:asciiTheme="minorBidi" w:hAnsiTheme="minorBidi" w:cstheme="minorBidi"/>
                <w:b/>
                <w:sz w:val="21"/>
                <w:szCs w:val="21"/>
                <w:lang w:eastAsia="he-IL"/>
              </w:rPr>
            </w:pPr>
            <w:r>
              <w:rPr>
                <w:rFonts w:asciiTheme="minorBidi" w:hAnsiTheme="minorBidi" w:cstheme="minorBidi" w:hint="cs"/>
                <w:b/>
                <w:sz w:val="21"/>
                <w:szCs w:val="21"/>
                <w:rtl/>
                <w:lang w:eastAsia="he-IL"/>
              </w:rPr>
              <w:t>20</w:t>
            </w:r>
            <w:r w:rsidR="00323F42" w:rsidRPr="0018608A">
              <w:rPr>
                <w:rFonts w:asciiTheme="minorBidi" w:hAnsiTheme="minorBidi" w:cstheme="minorBidi" w:hint="cs"/>
                <w:b/>
                <w:sz w:val="21"/>
                <w:szCs w:val="21"/>
                <w:rtl/>
                <w:lang w:eastAsia="he-IL"/>
              </w:rPr>
              <w:t>/</w:t>
            </w:r>
            <w:r w:rsidR="00904833">
              <w:rPr>
                <w:rFonts w:asciiTheme="minorBidi" w:hAnsiTheme="minorBidi" w:cstheme="minorBidi" w:hint="cs"/>
                <w:b/>
                <w:sz w:val="21"/>
                <w:szCs w:val="21"/>
                <w:rtl/>
                <w:lang w:eastAsia="he-IL"/>
              </w:rPr>
              <w:t>11</w:t>
            </w:r>
            <w:r w:rsidR="00323F42" w:rsidRPr="0018608A">
              <w:rPr>
                <w:rFonts w:asciiTheme="minorBidi" w:hAnsiTheme="minorBidi" w:cstheme="minorBidi" w:hint="cs"/>
                <w:b/>
                <w:sz w:val="21"/>
                <w:szCs w:val="21"/>
                <w:rtl/>
                <w:lang w:eastAsia="he-IL"/>
              </w:rPr>
              <w:t>/2024-</w:t>
            </w:r>
            <w:r>
              <w:rPr>
                <w:rFonts w:asciiTheme="minorBidi" w:hAnsiTheme="minorBidi" w:cstheme="minorBidi" w:hint="cs"/>
                <w:b/>
                <w:sz w:val="21"/>
                <w:szCs w:val="21"/>
                <w:rtl/>
                <w:lang w:eastAsia="he-IL"/>
              </w:rPr>
              <w:t>19</w:t>
            </w:r>
            <w:r w:rsidR="00323F42" w:rsidRPr="0018608A">
              <w:rPr>
                <w:rFonts w:asciiTheme="minorBidi" w:hAnsiTheme="minorBidi" w:cstheme="minorBidi" w:hint="cs"/>
                <w:b/>
                <w:sz w:val="21"/>
                <w:szCs w:val="21"/>
                <w:rtl/>
                <w:lang w:eastAsia="he-IL"/>
              </w:rPr>
              <w:t>/</w:t>
            </w:r>
            <w:r w:rsidR="00904833">
              <w:rPr>
                <w:rFonts w:asciiTheme="minorBidi" w:hAnsiTheme="minorBidi" w:cstheme="minorBidi" w:hint="cs"/>
                <w:b/>
                <w:sz w:val="21"/>
                <w:szCs w:val="21"/>
                <w:rtl/>
                <w:lang w:eastAsia="he-IL"/>
              </w:rPr>
              <w:t>11</w:t>
            </w:r>
            <w:r w:rsidR="00323F42" w:rsidRPr="0018608A">
              <w:rPr>
                <w:rFonts w:asciiTheme="minorBidi" w:hAnsiTheme="minorBidi" w:cstheme="minorBidi" w:hint="cs"/>
                <w:b/>
                <w:sz w:val="21"/>
                <w:szCs w:val="21"/>
                <w:rtl/>
                <w:lang w:eastAsia="he-IL"/>
              </w:rPr>
              <w:t>/2025</w:t>
            </w:r>
            <w:r w:rsidR="00904833">
              <w:rPr>
                <w:rFonts w:asciiTheme="minorBidi" w:hAnsiTheme="minorBidi" w:cstheme="minorBidi" w:hint="cs"/>
                <w:b/>
                <w:sz w:val="21"/>
                <w:szCs w:val="21"/>
                <w:rtl/>
                <w:lang w:eastAsia="he-IL"/>
              </w:rPr>
              <w:t xml:space="preserve">  </w:t>
            </w:r>
          </w:p>
        </w:tc>
      </w:tr>
    </w:tbl>
    <w:p w14:paraId="59BDCAD9" w14:textId="77777777" w:rsidR="00222867" w:rsidRPr="00AF57E9" w:rsidRDefault="00F179AC" w:rsidP="00222867">
      <w:pPr>
        <w:rPr>
          <w:rFonts w:asciiTheme="minorBidi" w:hAnsiTheme="minorBidi" w:cstheme="minorBidi"/>
          <w:bCs/>
          <w:sz w:val="21"/>
          <w:szCs w:val="21"/>
          <w:rtl/>
          <w:lang w:eastAsia="he-IL"/>
        </w:rPr>
      </w:pPr>
    </w:p>
    <w:p w14:paraId="611BCCE2" w14:textId="77777777" w:rsidR="00222867" w:rsidRPr="00AF57E9" w:rsidRDefault="009B6B29" w:rsidP="00222867">
      <w:pPr>
        <w:rPr>
          <w:rFonts w:asciiTheme="minorBidi" w:hAnsiTheme="minorBidi" w:cstheme="minorBidi"/>
          <w:bCs/>
          <w:sz w:val="24"/>
          <w:szCs w:val="24"/>
          <w:rtl/>
        </w:rPr>
      </w:pPr>
      <w:r w:rsidRPr="00AF57E9">
        <w:rPr>
          <w:rFonts w:asciiTheme="minorBidi" w:hAnsiTheme="minorBidi" w:cstheme="minorBidi"/>
          <w:bCs/>
          <w:sz w:val="24"/>
          <w:szCs w:val="24"/>
          <w:rtl/>
        </w:rPr>
        <w:br w:type="page"/>
      </w:r>
      <w:r w:rsidRPr="00AF57E9">
        <w:rPr>
          <w:rFonts w:asciiTheme="minorBidi" w:hAnsiTheme="minorBidi" w:cstheme="minorBidi"/>
          <w:bCs/>
          <w:sz w:val="24"/>
          <w:szCs w:val="24"/>
          <w:rtl/>
        </w:rPr>
        <w:lastRenderedPageBreak/>
        <w:t>נימוקים כי הספק הוא ספק יחיד או כי הטובין הם טובי חוץ</w:t>
      </w:r>
    </w:p>
    <w:p w14:paraId="028FE315" w14:textId="77777777" w:rsidR="00222867" w:rsidRPr="00AF57E9" w:rsidRDefault="009B6B29" w:rsidP="00222867">
      <w:pPr>
        <w:rPr>
          <w:rFonts w:asciiTheme="minorBidi" w:hAnsiTheme="minorBidi" w:cstheme="minorBidi"/>
          <w:bCs/>
          <w:sz w:val="21"/>
          <w:szCs w:val="21"/>
          <w:rtl/>
        </w:rPr>
      </w:pPr>
      <w:r w:rsidRPr="00AF57E9">
        <w:rPr>
          <w:rFonts w:asciiTheme="minorBidi" w:hAnsiTheme="minorBidi" w:cstheme="minorBidi"/>
          <w:bCs/>
          <w:sz w:val="21"/>
          <w:szCs w:val="21"/>
          <w:rtl/>
        </w:rPr>
        <w:t>(</w:t>
      </w:r>
      <w:r w:rsidRPr="00AF57E9">
        <w:rPr>
          <w:rFonts w:asciiTheme="minorBidi" w:hAnsiTheme="minorBidi" w:cstheme="minorBidi"/>
          <w:b/>
          <w:sz w:val="21"/>
          <w:szCs w:val="21"/>
          <w:rtl/>
        </w:rPr>
        <w:t>במקרה הצורך ניתן לצרף עמודים נוספים וכל מסמך רלוונטי נוסף</w:t>
      </w:r>
      <w:r w:rsidRPr="00AF57E9">
        <w:rPr>
          <w:rFonts w:asciiTheme="minorBidi" w:hAnsiTheme="minorBidi" w:cstheme="minorBidi"/>
          <w:bCs/>
          <w:sz w:val="21"/>
          <w:szCs w:val="21"/>
          <w:rtl/>
        </w:rPr>
        <w:t>)</w:t>
      </w:r>
      <w:r w:rsidR="00236185">
        <w:rPr>
          <w:rFonts w:asciiTheme="minorBidi" w:hAnsiTheme="minorBidi" w:cstheme="minorBidi" w:hint="cs"/>
          <w:bCs/>
          <w:sz w:val="21"/>
          <w:szCs w:val="21"/>
          <w:rtl/>
        </w:rPr>
        <w:t xml:space="preserve"> </w:t>
      </w:r>
    </w:p>
    <w:p w14:paraId="65073C19" w14:textId="77777777" w:rsidR="00222867" w:rsidRPr="00AF57E9" w:rsidRDefault="00F179AC" w:rsidP="00222867">
      <w:pPr>
        <w:rPr>
          <w:rFonts w:asciiTheme="minorBidi" w:hAnsiTheme="minorBidi" w:cstheme="minorBidi"/>
          <w:bCs/>
          <w:sz w:val="21"/>
          <w:szCs w:val="21"/>
          <w:rtl/>
        </w:rPr>
      </w:pPr>
    </w:p>
    <w:p w14:paraId="61997003" w14:textId="77777777" w:rsidR="00222867" w:rsidRPr="00AF57E9" w:rsidRDefault="009B6B29" w:rsidP="00222867">
      <w:pPr>
        <w:spacing w:line="360" w:lineRule="auto"/>
        <w:rPr>
          <w:rFonts w:asciiTheme="minorBidi" w:hAnsiTheme="minorBidi" w:cstheme="minorBidi"/>
          <w:bCs/>
          <w:sz w:val="21"/>
          <w:szCs w:val="21"/>
          <w:rtl/>
        </w:rPr>
      </w:pPr>
      <w:r w:rsidRPr="00AF57E9">
        <w:rPr>
          <w:rFonts w:asciiTheme="minorBidi" w:hAnsiTheme="minorBidi" w:cstheme="minorBidi"/>
          <w:bCs/>
          <w:sz w:val="21"/>
          <w:szCs w:val="21"/>
          <w:rtl/>
        </w:rPr>
        <w:t xml:space="preserve">נא להתייחס לסעיפים הבאים: </w:t>
      </w:r>
    </w:p>
    <w:p w14:paraId="566B0745" w14:textId="77777777" w:rsidR="00222867" w:rsidRPr="00AF57E9" w:rsidRDefault="009B6B29" w:rsidP="00222867">
      <w:pPr>
        <w:spacing w:line="360" w:lineRule="auto"/>
        <w:jc w:val="both"/>
        <w:rPr>
          <w:rFonts w:asciiTheme="minorBidi" w:hAnsiTheme="minorBidi" w:cstheme="minorBidi"/>
          <w:b/>
          <w:sz w:val="21"/>
          <w:szCs w:val="21"/>
          <w:rtl/>
        </w:rPr>
      </w:pPr>
      <w:r w:rsidRPr="00AF57E9">
        <w:rPr>
          <w:rFonts w:asciiTheme="minorBidi" w:hAnsiTheme="minorBidi" w:cstheme="minorBidi"/>
          <w:bCs/>
          <w:sz w:val="21"/>
          <w:szCs w:val="21"/>
          <w:rtl/>
        </w:rPr>
        <w:t>1. האמצעים שבהם נערכו בדיקות לאיתור ספקים נוספים והכנת חוות דעת</w:t>
      </w:r>
      <w:r w:rsidRPr="00AF57E9">
        <w:rPr>
          <w:rFonts w:asciiTheme="minorBidi" w:hAnsiTheme="minorBidi" w:cstheme="minorBidi"/>
          <w:b/>
          <w:sz w:val="21"/>
          <w:szCs w:val="21"/>
          <w:rtl/>
        </w:rPr>
        <w:t xml:space="preserve"> כולל פירוט מקורות מידע ופעולות שננקטו (לדוגמה חיפוש באינטרנט, התכתבות עם ספקים, פגישה או שיחה עם ספקים וכדומה).</w:t>
      </w:r>
    </w:p>
    <w:p w14:paraId="6302B649" w14:textId="77777777" w:rsidR="00222867" w:rsidRPr="00AF57E9" w:rsidRDefault="009B6B29" w:rsidP="00222867">
      <w:pPr>
        <w:spacing w:line="360" w:lineRule="auto"/>
        <w:jc w:val="both"/>
        <w:rPr>
          <w:rFonts w:asciiTheme="minorBidi" w:hAnsiTheme="minorBidi" w:cstheme="minorBidi"/>
          <w:b/>
          <w:sz w:val="21"/>
          <w:szCs w:val="21"/>
          <w:rtl/>
        </w:rPr>
      </w:pPr>
      <w:r w:rsidRPr="00AF57E9">
        <w:rPr>
          <w:rFonts w:asciiTheme="minorBidi" w:hAnsiTheme="minorBidi" w:cstheme="minorBidi"/>
          <w:bCs/>
          <w:sz w:val="21"/>
          <w:szCs w:val="21"/>
          <w:rtl/>
        </w:rPr>
        <w:t>2. ממצאי הבדיקה</w:t>
      </w:r>
      <w:r w:rsidRPr="00AF57E9">
        <w:rPr>
          <w:rFonts w:asciiTheme="minorBidi" w:hAnsiTheme="minorBidi" w:cstheme="minorBidi"/>
          <w:b/>
          <w:sz w:val="21"/>
          <w:szCs w:val="21"/>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14:paraId="7A17EEA6" w14:textId="77777777" w:rsidR="00222867" w:rsidRPr="00AF57E9" w:rsidRDefault="009B6B29" w:rsidP="00222867">
      <w:pPr>
        <w:spacing w:line="360" w:lineRule="auto"/>
        <w:jc w:val="both"/>
        <w:rPr>
          <w:rFonts w:asciiTheme="minorBidi" w:hAnsiTheme="minorBidi" w:cstheme="minorBidi"/>
          <w:bCs/>
          <w:sz w:val="21"/>
          <w:szCs w:val="21"/>
          <w:rtl/>
        </w:rPr>
      </w:pPr>
      <w:r w:rsidRPr="00AF57E9">
        <w:rPr>
          <w:rFonts w:asciiTheme="minorBidi" w:hAnsiTheme="minorBidi" w:cstheme="minorBidi"/>
          <w:bCs/>
          <w:sz w:val="21"/>
          <w:szCs w:val="21"/>
          <w:rtl/>
        </w:rPr>
        <w:t xml:space="preserve">3. </w:t>
      </w:r>
      <w:r w:rsidRPr="00AF57E9">
        <w:rPr>
          <w:rFonts w:asciiTheme="minorBidi" w:hAnsiTheme="minorBidi" w:cstheme="minorBidi"/>
          <w:b/>
          <w:sz w:val="21"/>
          <w:szCs w:val="21"/>
          <w:rtl/>
        </w:rPr>
        <w:t>נימוקים והערות נוספות</w:t>
      </w:r>
    </w:p>
    <w:p w14:paraId="032B583C" w14:textId="77777777" w:rsidR="00222867" w:rsidRPr="00AF57E9" w:rsidRDefault="00F179AC" w:rsidP="00222867">
      <w:pPr>
        <w:rPr>
          <w:rFonts w:asciiTheme="minorBidi" w:hAnsiTheme="minorBidi" w:cstheme="minorBidi"/>
          <w:b/>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14:paraId="0A42AF06" w14:textId="77777777" w:rsidTr="008E2D14">
        <w:tc>
          <w:tcPr>
            <w:tcW w:w="9019" w:type="dxa"/>
            <w:tcBorders>
              <w:top w:val="single" w:sz="4" w:space="0" w:color="auto"/>
              <w:left w:val="single" w:sz="4" w:space="0" w:color="auto"/>
              <w:bottom w:val="single" w:sz="4" w:space="0" w:color="auto"/>
              <w:right w:val="single" w:sz="4" w:space="0" w:color="auto"/>
            </w:tcBorders>
          </w:tcPr>
          <w:p w14:paraId="30E4A813" w14:textId="77777777" w:rsidR="00652EAD" w:rsidRDefault="008E2D14" w:rsidP="00652EAD">
            <w:pPr>
              <w:spacing w:line="360" w:lineRule="auto"/>
              <w:rPr>
                <w:rFonts w:asciiTheme="minorBidi" w:hAnsiTheme="minorBidi" w:cstheme="minorBidi"/>
                <w:b/>
                <w:sz w:val="21"/>
                <w:szCs w:val="21"/>
                <w:rtl/>
                <w:lang w:eastAsia="he-IL"/>
              </w:rPr>
            </w:pPr>
            <w:r>
              <w:rPr>
                <w:rFonts w:asciiTheme="minorBidi" w:hAnsiTheme="minorBidi" w:cstheme="minorBidi" w:hint="cs"/>
                <w:b/>
                <w:sz w:val="21"/>
                <w:szCs w:val="21"/>
                <w:rtl/>
                <w:lang w:eastAsia="he-IL"/>
              </w:rPr>
              <w:t xml:space="preserve">לאחר בדיקה נמצא שהתוכנה של </w:t>
            </w:r>
            <w:r>
              <w:rPr>
                <w:rFonts w:asciiTheme="minorBidi" w:hAnsiTheme="minorBidi" w:cstheme="minorBidi"/>
                <w:b/>
                <w:sz w:val="21"/>
                <w:szCs w:val="21"/>
                <w:lang w:eastAsia="he-IL"/>
              </w:rPr>
              <w:t>Theiagen Genomics</w:t>
            </w:r>
            <w:r>
              <w:rPr>
                <w:rFonts w:asciiTheme="minorBidi" w:hAnsiTheme="minorBidi" w:cstheme="minorBidi" w:hint="cs"/>
                <w:b/>
                <w:sz w:val="21"/>
                <w:szCs w:val="21"/>
                <w:lang w:eastAsia="he-IL"/>
              </w:rPr>
              <w:t xml:space="preserve"> </w:t>
            </w:r>
            <w:r>
              <w:rPr>
                <w:rFonts w:asciiTheme="minorBidi" w:hAnsiTheme="minorBidi" w:cstheme="minorBidi" w:hint="cs"/>
                <w:b/>
                <w:sz w:val="21"/>
                <w:szCs w:val="21"/>
                <w:rtl/>
                <w:lang w:eastAsia="he-IL"/>
              </w:rPr>
              <w:t xml:space="preserve"> היא התוכנה היחידה הנותנת מענה עבור האנליזה הספציפית הנדרשת במרכזים הארציים</w:t>
            </w:r>
            <w:r w:rsidR="00652EAD">
              <w:rPr>
                <w:rFonts w:asciiTheme="minorBidi" w:hAnsiTheme="minorBidi" w:cstheme="minorBidi" w:hint="cs"/>
                <w:b/>
                <w:sz w:val="21"/>
                <w:szCs w:val="21"/>
                <w:rtl/>
                <w:lang w:eastAsia="he-IL"/>
              </w:rPr>
              <w:t>, ולא נמצאו תוכנות חלופיות</w:t>
            </w:r>
            <w:r>
              <w:rPr>
                <w:rFonts w:asciiTheme="minorBidi" w:hAnsiTheme="minorBidi" w:cstheme="minorBidi" w:hint="cs"/>
                <w:b/>
                <w:sz w:val="21"/>
                <w:szCs w:val="21"/>
                <w:rtl/>
                <w:lang w:eastAsia="he-IL"/>
              </w:rPr>
              <w:t>.</w:t>
            </w:r>
            <w:r w:rsidR="00652EAD">
              <w:rPr>
                <w:rFonts w:asciiTheme="minorBidi" w:hAnsiTheme="minorBidi" w:cstheme="minorBidi" w:hint="cs"/>
                <w:b/>
                <w:sz w:val="21"/>
                <w:szCs w:val="21"/>
                <w:rtl/>
                <w:lang w:eastAsia="he-IL"/>
              </w:rPr>
              <w:t xml:space="preserve"> </w:t>
            </w:r>
          </w:p>
          <w:p w14:paraId="4F10B62C" w14:textId="77777777" w:rsidR="00652EAD" w:rsidRDefault="008E2D14" w:rsidP="00652EAD">
            <w:pPr>
              <w:spacing w:line="360" w:lineRule="auto"/>
              <w:rPr>
                <w:rFonts w:asciiTheme="minorBidi" w:hAnsiTheme="minorBidi" w:cstheme="minorBidi"/>
                <w:b/>
                <w:sz w:val="21"/>
                <w:szCs w:val="21"/>
                <w:rtl/>
                <w:lang w:eastAsia="he-IL"/>
              </w:rPr>
            </w:pPr>
            <w:r>
              <w:rPr>
                <w:rFonts w:asciiTheme="minorBidi" w:hAnsiTheme="minorBidi" w:cstheme="minorBidi" w:hint="cs"/>
                <w:b/>
                <w:sz w:val="21"/>
                <w:szCs w:val="21"/>
                <w:rtl/>
                <w:lang w:eastAsia="he-IL"/>
              </w:rPr>
              <w:t>הבדיקה כללה חיפוש באינטרנט, התייעצות עם מומחים בתחום, והתנסות מעשית בתוכנות.</w:t>
            </w:r>
            <w:r w:rsidR="00652EAD">
              <w:rPr>
                <w:rFonts w:asciiTheme="minorBidi" w:hAnsiTheme="minorBidi" w:cstheme="minorBidi" w:hint="cs"/>
                <w:b/>
                <w:sz w:val="21"/>
                <w:szCs w:val="21"/>
                <w:rtl/>
                <w:lang w:eastAsia="he-IL"/>
              </w:rPr>
              <w:t xml:space="preserve"> </w:t>
            </w:r>
          </w:p>
          <w:p w14:paraId="4F299B96" w14:textId="77777777" w:rsidR="00652EAD" w:rsidRPr="00AF57E9" w:rsidRDefault="00652EAD" w:rsidP="00652EAD">
            <w:p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בוצעה מראש התנסות של צוות העובדים שצפוי להשתמש בתוכנה, לצורך הערכה ובחינת התאמה לצרכים המקצועיים הייחודיים. בעת הבדיקה בוצעו הדרכות של החברה על מנת לבחון את אופן השירות והתמיכה והוחלט כי האנליזה המתקבלת, והתמיכה מתאימים ומקצועיים.</w:t>
            </w:r>
          </w:p>
        </w:tc>
      </w:tr>
    </w:tbl>
    <w:p w14:paraId="3B413160" w14:textId="77777777" w:rsidR="00222867" w:rsidRPr="00AF57E9" w:rsidRDefault="00F179AC" w:rsidP="00222867">
      <w:pPr>
        <w:numPr>
          <w:ilvl w:val="12"/>
          <w:numId w:val="0"/>
        </w:numPr>
        <w:ind w:left="283" w:hanging="283"/>
        <w:rPr>
          <w:rFonts w:asciiTheme="minorBidi" w:hAnsiTheme="minorBidi" w:cstheme="minorBidi"/>
          <w:b/>
          <w:sz w:val="21"/>
          <w:szCs w:val="21"/>
          <w:rtl/>
          <w:lang w:eastAsia="he-IL"/>
        </w:rPr>
      </w:pPr>
    </w:p>
    <w:p w14:paraId="4F10128E" w14:textId="77777777"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
          <w:sz w:val="21"/>
          <w:szCs w:val="21"/>
          <w:rtl/>
        </w:rPr>
        <w:t>חוות דעתי זו ניתנת מתוקף היותי הסמכות המקצועית לנושא זה.</w:t>
      </w:r>
    </w:p>
    <w:p w14:paraId="36A4B3E5" w14:textId="77777777" w:rsidR="00222867" w:rsidRPr="00AF57E9" w:rsidRDefault="00F179AC" w:rsidP="00222867">
      <w:pPr>
        <w:rPr>
          <w:rFonts w:asciiTheme="minorBidi" w:hAnsiTheme="minorBidi" w:cstheme="minorBidi"/>
          <w:b/>
          <w:sz w:val="21"/>
          <w:szCs w:val="21"/>
          <w:rtl/>
        </w:rPr>
      </w:pPr>
    </w:p>
    <w:p w14:paraId="679617A7" w14:textId="77777777" w:rsidR="009B6B29" w:rsidRDefault="009B6B29" w:rsidP="009B6B29">
      <w:pPr>
        <w:rPr>
          <w:rFonts w:asciiTheme="minorBidi" w:hAnsiTheme="minorBidi" w:cstheme="minorBidi"/>
          <w:b/>
          <w:sz w:val="21"/>
          <w:szCs w:val="21"/>
          <w:rtl/>
        </w:rPr>
      </w:pPr>
      <w:r w:rsidRPr="00AF57E9">
        <w:rPr>
          <w:rFonts w:asciiTheme="minorBidi" w:hAnsiTheme="minorBidi" w:cstheme="minorBidi"/>
          <w:b/>
          <w:sz w:val="21"/>
          <w:szCs w:val="21"/>
          <w:rtl/>
        </w:rPr>
        <w:t>בכבוד רב,</w:t>
      </w:r>
    </w:p>
    <w:p w14:paraId="04165C1B" w14:textId="77777777"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
          <w:sz w:val="21"/>
          <w:szCs w:val="21"/>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652EAD" w14:paraId="16485B3E" w14:textId="77777777" w:rsidTr="00222867">
        <w:tc>
          <w:tcPr>
            <w:tcW w:w="2698" w:type="dxa"/>
            <w:tcBorders>
              <w:top w:val="single" w:sz="4" w:space="0" w:color="auto"/>
              <w:left w:val="single" w:sz="4" w:space="0" w:color="auto"/>
              <w:bottom w:val="single" w:sz="4" w:space="0" w:color="auto"/>
              <w:right w:val="single" w:sz="4" w:space="0" w:color="auto"/>
            </w:tcBorders>
          </w:tcPr>
          <w:p w14:paraId="68D823A4" w14:textId="77777777" w:rsidR="00652EAD" w:rsidRDefault="00652EAD">
            <w:pPr>
              <w:spacing w:line="360" w:lineRule="auto"/>
              <w:rPr>
                <w:rFonts w:asciiTheme="minorBidi" w:hAnsiTheme="minorBidi" w:cstheme="minorBidi"/>
                <w:b/>
                <w:sz w:val="21"/>
                <w:szCs w:val="21"/>
                <w:rtl/>
                <w:lang w:eastAsia="he-IL"/>
              </w:rPr>
            </w:pPr>
          </w:p>
          <w:p w14:paraId="46DC2E62" w14:textId="77777777" w:rsidR="00652EAD" w:rsidRDefault="00652EAD">
            <w:pPr>
              <w:spacing w:line="360" w:lineRule="auto"/>
              <w:rPr>
                <w:rFonts w:asciiTheme="minorBidi" w:hAnsiTheme="minorBidi" w:cstheme="minorBidi"/>
                <w:b/>
                <w:sz w:val="21"/>
                <w:szCs w:val="21"/>
                <w:rtl/>
                <w:lang w:eastAsia="he-IL"/>
              </w:rPr>
            </w:pPr>
          </w:p>
          <w:p w14:paraId="07EC3D59" w14:textId="77777777" w:rsidR="00222867" w:rsidRPr="00AF57E9" w:rsidRDefault="008E2D14">
            <w:p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ד"ר אסף רוקני</w:t>
            </w:r>
          </w:p>
        </w:tc>
        <w:tc>
          <w:tcPr>
            <w:tcW w:w="3420" w:type="dxa"/>
            <w:tcBorders>
              <w:top w:val="single" w:sz="4" w:space="0" w:color="auto"/>
              <w:left w:val="single" w:sz="4" w:space="0" w:color="auto"/>
              <w:bottom w:val="single" w:sz="4" w:space="0" w:color="auto"/>
              <w:right w:val="single" w:sz="4" w:space="0" w:color="auto"/>
            </w:tcBorders>
          </w:tcPr>
          <w:p w14:paraId="0CFA2759" w14:textId="77777777" w:rsidR="00652EAD" w:rsidRDefault="00652EAD">
            <w:pPr>
              <w:spacing w:line="360" w:lineRule="auto"/>
              <w:rPr>
                <w:rFonts w:asciiTheme="minorBidi" w:hAnsiTheme="minorBidi" w:cstheme="minorBidi"/>
                <w:b/>
                <w:sz w:val="21"/>
                <w:szCs w:val="21"/>
                <w:rtl/>
                <w:lang w:eastAsia="he-IL"/>
              </w:rPr>
            </w:pPr>
          </w:p>
          <w:p w14:paraId="73C434A8" w14:textId="77777777" w:rsidR="00652EAD" w:rsidRDefault="00652EAD">
            <w:pPr>
              <w:spacing w:line="360" w:lineRule="auto"/>
              <w:rPr>
                <w:rFonts w:asciiTheme="minorBidi" w:hAnsiTheme="minorBidi" w:cstheme="minorBidi"/>
                <w:b/>
                <w:sz w:val="21"/>
                <w:szCs w:val="21"/>
                <w:rtl/>
                <w:lang w:eastAsia="he-IL"/>
              </w:rPr>
            </w:pPr>
          </w:p>
          <w:p w14:paraId="4924FB21" w14:textId="77777777" w:rsidR="00222867" w:rsidRPr="00AF57E9" w:rsidRDefault="008E2D14">
            <w:p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מנהל מעבדה קלינית ומרכזים ארציים</w:t>
            </w:r>
          </w:p>
        </w:tc>
        <w:tc>
          <w:tcPr>
            <w:tcW w:w="3202" w:type="dxa"/>
            <w:tcBorders>
              <w:top w:val="single" w:sz="4" w:space="0" w:color="auto"/>
              <w:left w:val="single" w:sz="4" w:space="0" w:color="auto"/>
              <w:bottom w:val="single" w:sz="4" w:space="0" w:color="auto"/>
              <w:right w:val="single" w:sz="4" w:space="0" w:color="auto"/>
            </w:tcBorders>
          </w:tcPr>
          <w:p w14:paraId="2AC3029F" w14:textId="77777777" w:rsidR="00222867" w:rsidRPr="008E2D14" w:rsidRDefault="00652EAD">
            <w:pPr>
              <w:spacing w:line="360" w:lineRule="auto"/>
              <w:rPr>
                <w:rFonts w:asciiTheme="minorBidi" w:hAnsiTheme="minorBidi" w:cstheme="minorBidi"/>
                <w:b/>
                <w:sz w:val="21"/>
                <w:szCs w:val="21"/>
                <w:lang w:eastAsia="he-IL"/>
              </w:rPr>
            </w:pPr>
            <w:r>
              <w:rPr>
                <w:rFonts w:asciiTheme="minorBidi" w:hAnsiTheme="minorBidi" w:cstheme="minorBidi"/>
                <w:b/>
                <w:noProof/>
                <w:sz w:val="21"/>
                <w:szCs w:val="21"/>
              </w:rPr>
              <w:drawing>
                <wp:anchor distT="0" distB="0" distL="114300" distR="114300" simplePos="0" relativeHeight="251658240" behindDoc="0" locked="0" layoutInCell="1" allowOverlap="1" wp14:anchorId="116E3908" wp14:editId="4C8EA7BF">
                  <wp:simplePos x="0" y="0"/>
                  <wp:positionH relativeFrom="column">
                    <wp:posOffset>313055</wp:posOffset>
                  </wp:positionH>
                  <wp:positionV relativeFrom="paragraph">
                    <wp:posOffset>60325</wp:posOffset>
                  </wp:positionV>
                  <wp:extent cx="827405" cy="740410"/>
                  <wp:effectExtent l="0" t="0" r="0" b="2540"/>
                  <wp:wrapTopAndBottom/>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240104_122226.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27405" cy="740410"/>
                          </a:xfrm>
                          <a:prstGeom prst="rect">
                            <a:avLst/>
                          </a:prstGeom>
                        </pic:spPr>
                      </pic:pic>
                    </a:graphicData>
                  </a:graphic>
                  <wp14:sizeRelH relativeFrom="margin">
                    <wp14:pctWidth>0</wp14:pctWidth>
                  </wp14:sizeRelH>
                  <wp14:sizeRelV relativeFrom="margin">
                    <wp14:pctHeight>0</wp14:pctHeight>
                  </wp14:sizeRelV>
                </wp:anchor>
              </w:drawing>
            </w:r>
          </w:p>
        </w:tc>
      </w:tr>
      <w:tr w:rsidR="00652EAD" w14:paraId="5DB5098A" w14:textId="77777777" w:rsidTr="00222867">
        <w:tc>
          <w:tcPr>
            <w:tcW w:w="2698" w:type="dxa"/>
            <w:tcBorders>
              <w:top w:val="single" w:sz="4" w:space="0" w:color="auto"/>
              <w:left w:val="single" w:sz="4" w:space="0" w:color="auto"/>
              <w:bottom w:val="single" w:sz="4" w:space="0" w:color="auto"/>
              <w:right w:val="single" w:sz="4" w:space="0" w:color="auto"/>
            </w:tcBorders>
            <w:shd w:val="clear" w:color="auto" w:fill="E6E6E6"/>
            <w:hideMark/>
          </w:tcPr>
          <w:p w14:paraId="70E105F4" w14:textId="77777777"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שם בעל הסמכות המקצועית</w:t>
            </w:r>
          </w:p>
        </w:tc>
        <w:tc>
          <w:tcPr>
            <w:tcW w:w="3420" w:type="dxa"/>
            <w:tcBorders>
              <w:top w:val="single" w:sz="4" w:space="0" w:color="auto"/>
              <w:left w:val="single" w:sz="4" w:space="0" w:color="auto"/>
              <w:bottom w:val="single" w:sz="4" w:space="0" w:color="auto"/>
              <w:right w:val="single" w:sz="4" w:space="0" w:color="auto"/>
            </w:tcBorders>
            <w:shd w:val="clear" w:color="auto" w:fill="E6E6E6"/>
            <w:hideMark/>
          </w:tcPr>
          <w:p w14:paraId="03AE56D5" w14:textId="77777777"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תפקיד בעל הסמכות המקצועית</w:t>
            </w:r>
          </w:p>
        </w:tc>
        <w:tc>
          <w:tcPr>
            <w:tcW w:w="3202" w:type="dxa"/>
            <w:tcBorders>
              <w:top w:val="single" w:sz="4" w:space="0" w:color="auto"/>
              <w:left w:val="single" w:sz="4" w:space="0" w:color="auto"/>
              <w:bottom w:val="single" w:sz="4" w:space="0" w:color="auto"/>
              <w:right w:val="single" w:sz="4" w:space="0" w:color="auto"/>
            </w:tcBorders>
            <w:shd w:val="clear" w:color="auto" w:fill="E6E6E6"/>
            <w:hideMark/>
          </w:tcPr>
          <w:p w14:paraId="5245E027" w14:textId="77777777"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חתימה</w:t>
            </w:r>
          </w:p>
        </w:tc>
      </w:tr>
    </w:tbl>
    <w:p w14:paraId="053BD704" w14:textId="77777777" w:rsidR="00222867" w:rsidRDefault="00F179AC" w:rsidP="00222867">
      <w:pPr>
        <w:rPr>
          <w:rtl/>
        </w:rPr>
      </w:pPr>
    </w:p>
    <w:p w14:paraId="63B46CCC" w14:textId="77777777" w:rsidR="00262ACC" w:rsidRDefault="00262ACC" w:rsidP="00262ACC">
      <w:pPr>
        <w:rPr>
          <w:rFonts w:ascii="Arial" w:hAnsi="Arial"/>
          <w:b/>
          <w:sz w:val="21"/>
          <w:szCs w:val="21"/>
          <w:rtl/>
        </w:rPr>
      </w:pPr>
    </w:p>
    <w:p w14:paraId="367068B8" w14:textId="77777777" w:rsidR="00262ACC" w:rsidRPr="00817FBA" w:rsidRDefault="00262ACC" w:rsidP="00222867"/>
    <w:sectPr w:rsidR="00262ACC" w:rsidRPr="00817FBA" w:rsidSect="00DE4C1B">
      <w:headerReference w:type="default" r:id="rId12"/>
      <w:footerReference w:type="default" r:id="rId13"/>
      <w:type w:val="nextColumn"/>
      <w:pgSz w:w="11909" w:h="16834" w:code="9"/>
      <w:pgMar w:top="1440" w:right="1440" w:bottom="1560" w:left="1440" w:header="397"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02E64C" w14:textId="77777777" w:rsidR="0006163E" w:rsidRDefault="0006163E">
      <w:r>
        <w:separator/>
      </w:r>
    </w:p>
  </w:endnote>
  <w:endnote w:type="continuationSeparator" w:id="0">
    <w:p w14:paraId="67B09EC1" w14:textId="77777777" w:rsidR="0006163E" w:rsidRDefault="000616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0"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11193" w:type="dxa"/>
      <w:tblInd w:w="-1080" w:type="dxa"/>
      <w:tblLayout w:type="fixed"/>
      <w:tblLook w:val="0000" w:firstRow="0" w:lastRow="0" w:firstColumn="0" w:lastColumn="0" w:noHBand="0" w:noVBand="0"/>
    </w:tblPr>
    <w:tblGrid>
      <w:gridCol w:w="1333"/>
      <w:gridCol w:w="4297"/>
      <w:gridCol w:w="76"/>
      <w:gridCol w:w="199"/>
      <w:gridCol w:w="652"/>
      <w:gridCol w:w="2894"/>
      <w:gridCol w:w="1742"/>
    </w:tblGrid>
    <w:tr w:rsidR="007548B0" w14:paraId="665DF5C4" w14:textId="77777777" w:rsidTr="00FA7591">
      <w:trPr>
        <w:trHeight w:val="283"/>
      </w:trPr>
      <w:tc>
        <w:tcPr>
          <w:tcW w:w="1333" w:type="dxa"/>
          <w:tcBorders>
            <w:top w:val="single" w:sz="4" w:space="0" w:color="auto"/>
            <w:left w:val="single" w:sz="4" w:space="0" w:color="auto"/>
            <w:bottom w:val="single" w:sz="4" w:space="0" w:color="auto"/>
          </w:tcBorders>
          <w:shd w:val="clear" w:color="auto" w:fill="17365D" w:themeFill="text2" w:themeFillShade="BF"/>
          <w:noWrap/>
          <w:vAlign w:val="center"/>
        </w:tcPr>
        <w:p w14:paraId="31DB53C0" w14:textId="77777777" w:rsidR="00354861" w:rsidRPr="0098529F" w:rsidRDefault="009B6B29" w:rsidP="00354861">
          <w:pPr>
            <w:rPr>
              <w:rFonts w:ascii="Arial" w:hAnsi="Arial"/>
              <w:b/>
              <w:bCs/>
              <w:color w:val="FFFFFF" w:themeColor="background1"/>
              <w:rtl/>
            </w:rPr>
          </w:pPr>
          <w:bookmarkStart w:id="0" w:name="_Ref261247551"/>
          <w:r w:rsidRPr="0098529F">
            <w:rPr>
              <w:rFonts w:ascii="Arial" w:hAnsi="Arial"/>
              <w:b/>
              <w:bCs/>
              <w:color w:val="FFFFFF" w:themeColor="background1"/>
              <w:rtl/>
            </w:rPr>
            <w:t>בתוקף מיום:</w:t>
          </w:r>
        </w:p>
      </w:tc>
      <w:tc>
        <w:tcPr>
          <w:tcW w:w="4572" w:type="dxa"/>
          <w:gridSpan w:val="3"/>
          <w:tcBorders>
            <w:top w:val="single" w:sz="4" w:space="0" w:color="auto"/>
            <w:left w:val="nil"/>
            <w:bottom w:val="single" w:sz="4" w:space="0" w:color="auto"/>
          </w:tcBorders>
          <w:shd w:val="clear" w:color="auto" w:fill="17365D" w:themeFill="text2" w:themeFillShade="BF"/>
          <w:vAlign w:val="center"/>
        </w:tcPr>
        <w:p w14:paraId="4628C70A" w14:textId="77777777" w:rsidR="00354861" w:rsidRPr="0098529F" w:rsidRDefault="009B6B29" w:rsidP="00354861">
          <w:pPr>
            <w:rPr>
              <w:rFonts w:ascii="Arial" w:hAnsi="Arial"/>
              <w:b/>
              <w:bCs/>
              <w:color w:val="FFFFFF" w:themeColor="background1"/>
              <w:rtl/>
            </w:rPr>
          </w:pPr>
          <w:r>
            <w:rPr>
              <w:rFonts w:ascii="Arial" w:hAnsi="Arial" w:hint="cs"/>
              <w:color w:val="FFFFFF" w:themeColor="background1"/>
              <w:rtl/>
            </w:rPr>
            <w:t>01.01.2010</w:t>
          </w:r>
        </w:p>
      </w:tc>
      <w:tc>
        <w:tcPr>
          <w:tcW w:w="3546" w:type="dxa"/>
          <w:gridSpan w:val="2"/>
          <w:tcBorders>
            <w:top w:val="single" w:sz="4" w:space="0" w:color="auto"/>
            <w:bottom w:val="single" w:sz="4" w:space="0" w:color="auto"/>
          </w:tcBorders>
          <w:shd w:val="clear" w:color="auto" w:fill="17365D" w:themeFill="text2" w:themeFillShade="BF"/>
          <w:vAlign w:val="center"/>
        </w:tcPr>
        <w:p w14:paraId="25689FC1" w14:textId="77777777" w:rsidR="00354861" w:rsidRPr="0098529F" w:rsidRDefault="009B6B29" w:rsidP="00354861">
          <w:pPr>
            <w:jc w:val="center"/>
            <w:rPr>
              <w:rFonts w:ascii="Arial" w:hAnsi="Arial"/>
              <w:color w:val="FFFFFF" w:themeColor="background1"/>
              <w:rtl/>
            </w:rPr>
          </w:pPr>
          <w:r w:rsidRPr="0098529F">
            <w:rPr>
              <w:rFonts w:ascii="Arial" w:hAnsi="Arial"/>
              <w:color w:val="FFFFFF" w:themeColor="background1"/>
              <w:rtl/>
            </w:rPr>
            <w:t xml:space="preserve">עמוד </w:t>
          </w:r>
          <w:r w:rsidRPr="0098529F">
            <w:rPr>
              <w:rStyle w:val="af"/>
              <w:rFonts w:ascii="Arial" w:hAnsi="Arial"/>
              <w:color w:val="FFFFFF" w:themeColor="background1"/>
            </w:rPr>
            <w:fldChar w:fldCharType="begin"/>
          </w:r>
          <w:r w:rsidRPr="0098529F">
            <w:rPr>
              <w:rStyle w:val="af"/>
              <w:rFonts w:ascii="Arial" w:hAnsi="Arial"/>
              <w:color w:val="FFFFFF" w:themeColor="background1"/>
            </w:rPr>
            <w:instrText xml:space="preserve"> PAGE  </w:instrText>
          </w:r>
          <w:r w:rsidRPr="0098529F">
            <w:rPr>
              <w:rStyle w:val="af"/>
              <w:rFonts w:ascii="Arial" w:hAnsi="Arial"/>
              <w:color w:val="FFFFFF" w:themeColor="background1"/>
            </w:rPr>
            <w:fldChar w:fldCharType="separate"/>
          </w:r>
          <w:r w:rsidR="00904833">
            <w:rPr>
              <w:rStyle w:val="af"/>
              <w:rFonts w:ascii="Arial" w:hAnsi="Arial"/>
              <w:noProof/>
              <w:color w:val="FFFFFF" w:themeColor="background1"/>
              <w:rtl/>
            </w:rPr>
            <w:t>2</w:t>
          </w:r>
          <w:r w:rsidRPr="0098529F">
            <w:rPr>
              <w:rStyle w:val="af"/>
              <w:rFonts w:ascii="Arial" w:hAnsi="Arial"/>
              <w:color w:val="FFFFFF" w:themeColor="background1"/>
            </w:rPr>
            <w:fldChar w:fldCharType="end"/>
          </w:r>
          <w:r w:rsidRPr="0098529F">
            <w:rPr>
              <w:rFonts w:ascii="Arial" w:hAnsi="Arial"/>
              <w:color w:val="FFFFFF" w:themeColor="background1"/>
              <w:rtl/>
            </w:rPr>
            <w:t xml:space="preserve"> מתוך </w:t>
          </w:r>
          <w:r w:rsidRPr="0098529F">
            <w:rPr>
              <w:rFonts w:ascii="Arial" w:hAnsi="Arial"/>
              <w:color w:val="FFFFFF" w:themeColor="background1"/>
            </w:rPr>
            <w:fldChar w:fldCharType="begin"/>
          </w:r>
          <w:r w:rsidRPr="0098529F">
            <w:rPr>
              <w:rFonts w:ascii="Arial" w:hAnsi="Arial"/>
              <w:color w:val="FFFFFF" w:themeColor="background1"/>
            </w:rPr>
            <w:instrText xml:space="preserve"> NUMPAGES  </w:instrText>
          </w:r>
          <w:r w:rsidRPr="0098529F">
            <w:rPr>
              <w:rFonts w:ascii="Arial" w:hAnsi="Arial"/>
              <w:color w:val="FFFFFF" w:themeColor="background1"/>
            </w:rPr>
            <w:fldChar w:fldCharType="separate"/>
          </w:r>
          <w:r w:rsidR="00904833">
            <w:rPr>
              <w:rFonts w:ascii="Arial" w:hAnsi="Arial"/>
              <w:noProof/>
              <w:color w:val="FFFFFF" w:themeColor="background1"/>
              <w:rtl/>
            </w:rPr>
            <w:t>3</w:t>
          </w:r>
          <w:r w:rsidRPr="0098529F">
            <w:rPr>
              <w:rFonts w:ascii="Arial" w:hAnsi="Arial"/>
              <w:color w:val="FFFFFF" w:themeColor="background1"/>
            </w:rPr>
            <w:fldChar w:fldCharType="end"/>
          </w:r>
        </w:p>
      </w:tc>
      <w:tc>
        <w:tcPr>
          <w:tcW w:w="1742" w:type="dxa"/>
          <w:tcBorders>
            <w:top w:val="single" w:sz="4" w:space="0" w:color="auto"/>
            <w:left w:val="nil"/>
            <w:bottom w:val="single" w:sz="4" w:space="0" w:color="auto"/>
            <w:right w:val="single" w:sz="4" w:space="0" w:color="auto"/>
          </w:tcBorders>
          <w:shd w:val="clear" w:color="auto" w:fill="17365D" w:themeFill="text2" w:themeFillShade="BF"/>
          <w:vAlign w:val="center"/>
        </w:tcPr>
        <w:p w14:paraId="39C56FC7" w14:textId="77777777" w:rsidR="00354861" w:rsidRPr="0098529F" w:rsidRDefault="00F179AC" w:rsidP="00354861">
          <w:pPr>
            <w:rPr>
              <w:rFonts w:ascii="Arial" w:hAnsi="Arial"/>
              <w:b/>
              <w:bCs/>
              <w:color w:val="FFFFFF" w:themeColor="background1"/>
            </w:rPr>
          </w:pPr>
        </w:p>
      </w:tc>
    </w:tr>
    <w:tr w:rsidR="007548B0" w14:paraId="5AEB742D" w14:textId="77777777" w:rsidTr="00FA7591">
      <w:trPr>
        <w:trHeight w:val="283"/>
      </w:trPr>
      <w:tc>
        <w:tcPr>
          <w:tcW w:w="1333" w:type="dxa"/>
          <w:tcBorders>
            <w:top w:val="single" w:sz="4" w:space="0" w:color="auto"/>
            <w:left w:val="single" w:sz="4" w:space="0" w:color="auto"/>
            <w:bottom w:val="single" w:sz="4" w:space="0" w:color="auto"/>
          </w:tcBorders>
          <w:shd w:val="clear" w:color="auto" w:fill="F2F2F2"/>
          <w:noWrap/>
          <w:vAlign w:val="center"/>
        </w:tcPr>
        <w:p w14:paraId="3DAA3D31" w14:textId="77777777" w:rsidR="00354861" w:rsidRPr="0098529F" w:rsidRDefault="009B6B29" w:rsidP="00354861">
          <w:pPr>
            <w:rPr>
              <w:rFonts w:ascii="Arial" w:hAnsi="Arial"/>
              <w:rtl/>
            </w:rPr>
          </w:pPr>
          <w:r w:rsidRPr="0098529F">
            <w:rPr>
              <w:rFonts w:ascii="Arial" w:hAnsi="Arial"/>
              <w:b/>
              <w:bCs/>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46FA443C" w14:textId="77777777" w:rsidR="00354861" w:rsidRPr="0098529F" w:rsidRDefault="009B6B29" w:rsidP="00354861">
          <w:pPr>
            <w:rPr>
              <w:rFonts w:ascii="Arial" w:hAnsi="Arial"/>
              <w:b/>
              <w:bCs/>
              <w:color w:val="FFFFFF"/>
              <w:rtl/>
            </w:rPr>
          </w:pPr>
          <w:r>
            <w:rPr>
              <w:rFonts w:ascii="Arial" w:hAnsi="Arial" w:hint="cs"/>
              <w:rtl/>
            </w:rPr>
            <w:t>ליאור אגאי</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0A189DEC" w14:textId="77777777" w:rsidR="00354861" w:rsidRPr="0098529F" w:rsidRDefault="009B6B29" w:rsidP="00354861">
          <w:pPr>
            <w:rPr>
              <w:rFonts w:ascii="Arial" w:hAnsi="Arial"/>
              <w:rtl/>
            </w:rPr>
          </w:pPr>
          <w:r w:rsidRPr="0098529F">
            <w:rPr>
              <w:rFonts w:ascii="Arial" w:hAnsi="Arial"/>
              <w:b/>
              <w:bCs/>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6D6F1E54" w14:textId="77777777" w:rsidR="00354861" w:rsidRPr="0098529F" w:rsidRDefault="009B6B29" w:rsidP="00354861">
          <w:pPr>
            <w:rPr>
              <w:rFonts w:ascii="Arial" w:hAnsi="Arial"/>
              <w:b/>
              <w:bCs/>
              <w:rtl/>
            </w:rPr>
          </w:pPr>
          <w:r w:rsidRPr="0098529F">
            <w:rPr>
              <w:rFonts w:ascii="Arial" w:hAnsi="Arial"/>
              <w:rtl/>
            </w:rPr>
            <w:t>מנהל מינהל הרכש הממשלתי</w:t>
          </w:r>
        </w:p>
      </w:tc>
    </w:tr>
    <w:tr w:rsidR="007548B0" w14:paraId="78291DF7" w14:textId="77777777" w:rsidTr="00FA7591">
      <w:trPr>
        <w:trHeight w:val="283"/>
      </w:trPr>
      <w:tc>
        <w:tcPr>
          <w:tcW w:w="5630" w:type="dxa"/>
          <w:gridSpan w:val="2"/>
          <w:tcBorders>
            <w:top w:val="single" w:sz="4" w:space="0" w:color="auto"/>
          </w:tcBorders>
          <w:shd w:val="clear" w:color="auto" w:fill="auto"/>
          <w:noWrap/>
          <w:vAlign w:val="center"/>
        </w:tcPr>
        <w:p w14:paraId="15D4BF56" w14:textId="77777777" w:rsidR="00354861" w:rsidRPr="001275E5" w:rsidRDefault="009B6B29" w:rsidP="00354861">
          <w:pPr>
            <w:rPr>
              <w:rFonts w:ascii="Arial" w:hAnsi="Arial"/>
              <w:sz w:val="22"/>
              <w:szCs w:val="22"/>
            </w:rPr>
          </w:pPr>
          <w:r>
            <w:rPr>
              <w:rFonts w:ascii="Arial" w:hAnsi="Arial"/>
              <w:rtl/>
            </w:rPr>
            <w:t>אתר הוראות תכ"ם:</w:t>
          </w:r>
          <w:r>
            <w:rPr>
              <w:rFonts w:ascii="Arial" w:hAnsi="Arial" w:hint="cs"/>
              <w:rtl/>
            </w:rPr>
            <w:t xml:space="preserve"> </w:t>
          </w:r>
          <w:hyperlink r:id="rId1" w:tooltip="טקסט להצגה" w:history="1">
            <w:r>
              <w:rPr>
                <w:rStyle w:val="Hyperlink"/>
                <w:sz w:val="22"/>
                <w:szCs w:val="22"/>
                <w:rtl/>
              </w:rPr>
              <w:t>קישור לאתר הוראות התכ"ם</w:t>
            </w:r>
          </w:hyperlink>
        </w:p>
      </w:tc>
      <w:tc>
        <w:tcPr>
          <w:tcW w:w="5563" w:type="dxa"/>
          <w:gridSpan w:val="5"/>
          <w:tcBorders>
            <w:top w:val="single" w:sz="4" w:space="0" w:color="auto"/>
          </w:tcBorders>
          <w:shd w:val="clear" w:color="auto" w:fill="auto"/>
          <w:vAlign w:val="center"/>
        </w:tcPr>
        <w:p w14:paraId="1DBD09AE" w14:textId="77777777" w:rsidR="00354861" w:rsidRPr="00843B72" w:rsidRDefault="009B6B29" w:rsidP="00354861">
          <w:pPr>
            <w:jc w:val="right"/>
            <w:rPr>
              <w:rFonts w:ascii="Tahoma" w:hAnsi="Tahoma" w:cs="Tahoma"/>
            </w:rPr>
          </w:pPr>
          <w:r>
            <w:rPr>
              <w:rFonts w:ascii="Arial" w:hAnsi="Arial"/>
              <w:rtl/>
            </w:rPr>
            <w:t xml:space="preserve">לפניות ושאלות: </w:t>
          </w:r>
          <w:r>
            <w:rPr>
              <w:rFonts w:ascii="Arial" w:hAnsi="Arial"/>
            </w:rPr>
            <w:t>takam@mof.gov.il</w:t>
          </w:r>
        </w:p>
      </w:tc>
    </w:tr>
    <w:bookmarkEnd w:id="0"/>
  </w:tbl>
  <w:p w14:paraId="5C6F910D" w14:textId="77777777" w:rsidR="00E678BB" w:rsidRPr="00354861" w:rsidRDefault="00F179AC" w:rsidP="00DE4C1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C61AF0" w14:textId="77777777" w:rsidR="0006163E" w:rsidRDefault="0006163E">
      <w:r>
        <w:separator/>
      </w:r>
    </w:p>
  </w:footnote>
  <w:footnote w:type="continuationSeparator" w:id="0">
    <w:p w14:paraId="085085F9" w14:textId="77777777" w:rsidR="0006163E" w:rsidRDefault="000616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11057" w:type="dxa"/>
      <w:jc w:val="center"/>
      <w:tblLook w:val="0000" w:firstRow="0" w:lastRow="0" w:firstColumn="0" w:lastColumn="0" w:noHBand="0" w:noVBand="0"/>
    </w:tblPr>
    <w:tblGrid>
      <w:gridCol w:w="1840"/>
      <w:gridCol w:w="3612"/>
      <w:gridCol w:w="1615"/>
      <w:gridCol w:w="1995"/>
      <w:gridCol w:w="1995"/>
    </w:tblGrid>
    <w:tr w:rsidR="007548B0" w14:paraId="2CDEF7BC" w14:textId="77777777" w:rsidTr="008960FF">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14:paraId="61632DF8" w14:textId="77777777" w:rsidR="009220EC" w:rsidRPr="005D6483" w:rsidRDefault="009B6B29" w:rsidP="008960FF">
          <w:pPr>
            <w:rPr>
              <w:rFonts w:ascii="Arial" w:hAnsi="Arial"/>
              <w:b/>
              <w:bCs/>
              <w:color w:val="FFFFFF"/>
              <w:sz w:val="28"/>
              <w:szCs w:val="28"/>
              <w:rtl/>
            </w:rPr>
          </w:pPr>
          <w:r>
            <w:rPr>
              <w:rFonts w:ascii="Arial" w:hAnsi="Arial" w:hint="cs"/>
              <w:b/>
              <w:bCs/>
              <w:color w:val="FFFFFF"/>
              <w:sz w:val="28"/>
              <w:szCs w:val="28"/>
              <w:rtl/>
            </w:rPr>
            <w:t>טופס</w:t>
          </w:r>
          <w:r w:rsidRPr="005D6483">
            <w:rPr>
              <w:rFonts w:ascii="Arial" w:hAnsi="Arial"/>
              <w:b/>
              <w:bCs/>
              <w:color w:val="FFFFFF"/>
              <w:sz w:val="28"/>
              <w:szCs w:val="28"/>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14:paraId="34E76A1F" w14:textId="77777777" w:rsidR="009220EC" w:rsidRPr="005D6483" w:rsidRDefault="009B6B29" w:rsidP="00352CF6">
          <w:pPr>
            <w:rPr>
              <w:rFonts w:ascii="Arial" w:hAnsi="Arial"/>
              <w:b/>
              <w:bCs/>
              <w:color w:val="FFFFFF"/>
              <w:sz w:val="28"/>
              <w:szCs w:val="28"/>
              <w:rtl/>
            </w:rPr>
          </w:pPr>
          <w:r w:rsidRPr="00352CF6">
            <w:rPr>
              <w:rFonts w:ascii="Arial" w:hAnsi="Arial" w:hint="cs"/>
              <w:b/>
              <w:bCs/>
              <w:i/>
              <w:color w:val="FFFFFF"/>
              <w:sz w:val="28"/>
              <w:szCs w:val="28"/>
              <w:rtl/>
            </w:rPr>
            <w:t>חוות דעת מקצועית במסגרת כוונה להתקשר עם ספק יחיד</w:t>
          </w:r>
          <w:r w:rsidRPr="00352CF6">
            <w:rPr>
              <w:rFonts w:ascii="Arial" w:hAnsi="Arial" w:hint="cs"/>
              <w:b/>
              <w:bCs/>
              <w:color w:val="FFFFFF"/>
              <w:sz w:val="28"/>
              <w:szCs w:val="28"/>
              <w:rtl/>
            </w:rPr>
            <w:t>/ספק חוץ</w:t>
          </w:r>
        </w:p>
      </w:tc>
    </w:tr>
    <w:tr w:rsidR="007548B0" w14:paraId="5B502738" w14:textId="77777777" w:rsidTr="008960FF">
      <w:trPr>
        <w:trHeight w:val="261"/>
        <w:jc w:val="center"/>
      </w:trPr>
      <w:tc>
        <w:tcPr>
          <w:tcW w:w="1840" w:type="dxa"/>
          <w:vMerge w:val="restart"/>
          <w:tcBorders>
            <w:top w:val="single" w:sz="4" w:space="0" w:color="auto"/>
            <w:left w:val="single" w:sz="4" w:space="0" w:color="auto"/>
          </w:tcBorders>
          <w:shd w:val="clear" w:color="auto" w:fill="F2F2F2"/>
          <w:vAlign w:val="center"/>
        </w:tcPr>
        <w:p w14:paraId="00D2C449" w14:textId="77777777" w:rsidR="009220EC" w:rsidRPr="00D84715" w:rsidRDefault="009B6B29" w:rsidP="008960FF">
          <w:pPr>
            <w:rPr>
              <w:rFonts w:ascii="Arial" w:hAnsi="Arial"/>
            </w:rPr>
          </w:pPr>
          <w:r>
            <w:rPr>
              <w:rFonts w:ascii="Arial" w:hAnsi="Arial"/>
              <w:noProof/>
            </w:rPr>
            <w:drawing>
              <wp:inline distT="0" distB="0" distL="0" distR="0" wp14:anchorId="3964C334" wp14:editId="69A16C84">
                <wp:extent cx="1031240" cy="520700"/>
                <wp:effectExtent l="0" t="0" r="0" b="0"/>
                <wp:docPr id="2" name="Picture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14:paraId="30C0E7F5" w14:textId="77777777" w:rsidR="009220EC" w:rsidRPr="00CE601A" w:rsidRDefault="009B6B29" w:rsidP="008960FF">
          <w:pPr>
            <w:rPr>
              <w:rFonts w:ascii="Arial" w:hAnsi="Arial"/>
              <w:color w:val="17365D"/>
              <w:sz w:val="24"/>
              <w:szCs w:val="24"/>
              <w:rtl/>
            </w:rPr>
          </w:pPr>
          <w:r w:rsidRPr="00CE601A">
            <w:rPr>
              <w:rFonts w:ascii="Arial" w:hAnsi="Arial"/>
              <w:color w:val="17365D"/>
              <w:sz w:val="24"/>
              <w:szCs w:val="24"/>
              <w:rtl/>
            </w:rPr>
            <w:t>משרד האוצר</w:t>
          </w:r>
        </w:p>
        <w:p w14:paraId="738F67C3" w14:textId="77777777" w:rsidR="009220EC" w:rsidRPr="00F54EBF" w:rsidRDefault="009B6B29" w:rsidP="008960FF">
          <w:pPr>
            <w:rPr>
              <w:rFonts w:ascii="Arial" w:hAnsi="Arial"/>
              <w:sz w:val="23"/>
              <w:szCs w:val="23"/>
              <w:rtl/>
            </w:rPr>
          </w:pPr>
          <w:r w:rsidRPr="00F54EBF">
            <w:rPr>
              <w:rFonts w:ascii="Arial" w:hAnsi="Arial"/>
              <w:color w:val="17365D"/>
              <w:sz w:val="23"/>
              <w:szCs w:val="23"/>
              <w:rtl/>
            </w:rPr>
            <w:t>אגף החשב הכללי</w:t>
          </w:r>
        </w:p>
        <w:p w14:paraId="5F8C8D4D" w14:textId="77777777" w:rsidR="009220EC" w:rsidRDefault="009B6B29" w:rsidP="008960FF">
          <w:pPr>
            <w:spacing w:before="60" w:after="60"/>
            <w:rPr>
              <w:rFonts w:ascii="Arial" w:hAnsi="Arial"/>
              <w:rtl/>
            </w:rPr>
          </w:pPr>
          <w:r>
            <w:rPr>
              <w:rFonts w:ascii="Arial" w:hAnsi="Arial" w:hint="cs"/>
              <w:b/>
              <w:bCs/>
              <w:color w:val="17365D"/>
              <w:sz w:val="22"/>
              <w:szCs w:val="22"/>
              <w:rtl/>
            </w:rPr>
            <w:t xml:space="preserve">תכ"ם </w:t>
          </w:r>
          <w:r>
            <w:rPr>
              <w:rFonts w:ascii="Arial" w:hAnsi="Arial"/>
              <w:b/>
              <w:bCs/>
              <w:color w:val="17365D"/>
              <w:sz w:val="22"/>
              <w:szCs w:val="22"/>
              <w:rtl/>
            </w:rPr>
            <w:t>–</w:t>
          </w:r>
          <w:r>
            <w:rPr>
              <w:rFonts w:ascii="Arial" w:hAnsi="Arial" w:hint="cs"/>
              <w:b/>
              <w:bCs/>
              <w:color w:val="17365D"/>
              <w:sz w:val="22"/>
              <w:szCs w:val="22"/>
              <w:rtl/>
            </w:rPr>
            <w:t xml:space="preserve">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2E15A2F5" w14:textId="77777777" w:rsidR="009220EC" w:rsidRPr="00CE601A" w:rsidRDefault="009B6B29" w:rsidP="00001D45">
          <w:pPr>
            <w:rPr>
              <w:rFonts w:ascii="Arial" w:hAnsi="Arial"/>
              <w:b/>
              <w:bCs/>
              <w:sz w:val="28"/>
              <w:szCs w:val="28"/>
              <w:rtl/>
            </w:rPr>
          </w:pPr>
          <w:r w:rsidRPr="00106EF7">
            <w:rPr>
              <w:rFonts w:ascii="Arial" w:hAnsi="Arial"/>
              <w:b/>
              <w:bCs/>
              <w:rtl/>
            </w:rPr>
            <w:t xml:space="preserve">פרק </w:t>
          </w:r>
          <w:r w:rsidR="00001D45">
            <w:rPr>
              <w:rFonts w:ascii="Arial" w:hAnsi="Arial" w:hint="cs"/>
              <w:b/>
              <w:bCs/>
              <w:rtl/>
            </w:rPr>
            <w:t>משנ</w:t>
          </w:r>
          <w:r w:rsidRPr="00106EF7">
            <w:rPr>
              <w:rFonts w:ascii="Arial" w:hAnsi="Arial"/>
              <w:b/>
              <w:bCs/>
              <w:rtl/>
            </w:rPr>
            <w:t>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F195EA2" w14:textId="77777777" w:rsidR="009220EC" w:rsidRPr="00F8548C" w:rsidRDefault="009B6B29" w:rsidP="008960FF">
          <w:pPr>
            <w:rPr>
              <w:rFonts w:ascii="Arial" w:hAnsi="Arial"/>
            </w:rPr>
          </w:pPr>
          <w:r w:rsidRPr="00671AFA">
            <w:rPr>
              <w:rFonts w:ascii="Arial" w:hAnsi="Arial" w:hint="cs"/>
              <w:rtl/>
            </w:rPr>
            <w:t>סוגי</w:t>
          </w:r>
          <w:r w:rsidRPr="00671AFA">
            <w:rPr>
              <w:rFonts w:ascii="Arial" w:hAnsi="Arial"/>
              <w:rtl/>
            </w:rPr>
            <w:t xml:space="preserve"> </w:t>
          </w:r>
          <w:r w:rsidRPr="00671AFA">
            <w:rPr>
              <w:rFonts w:ascii="Arial" w:hAnsi="Arial" w:hint="cs"/>
              <w:rtl/>
            </w:rPr>
            <w:t>מכרזים</w:t>
          </w:r>
          <w:r w:rsidRPr="00671AFA">
            <w:rPr>
              <w:rFonts w:ascii="Arial" w:hAnsi="Arial"/>
              <w:rtl/>
            </w:rPr>
            <w:t xml:space="preserve"> </w:t>
          </w:r>
          <w:r w:rsidRPr="00671AFA">
            <w:rPr>
              <w:rFonts w:ascii="Arial" w:hAnsi="Arial" w:hint="cs"/>
              <w:rtl/>
            </w:rPr>
            <w:t>והתקשרויות</w:t>
          </w:r>
        </w:p>
      </w:tc>
    </w:tr>
    <w:tr w:rsidR="007548B0" w14:paraId="101F9E3E" w14:textId="77777777" w:rsidTr="008960FF">
      <w:trPr>
        <w:trHeight w:val="261"/>
        <w:jc w:val="center"/>
      </w:trPr>
      <w:tc>
        <w:tcPr>
          <w:tcW w:w="1840" w:type="dxa"/>
          <w:vMerge/>
          <w:tcBorders>
            <w:left w:val="single" w:sz="4" w:space="0" w:color="auto"/>
          </w:tcBorders>
          <w:shd w:val="clear" w:color="auto" w:fill="F2F2F2"/>
          <w:vAlign w:val="center"/>
        </w:tcPr>
        <w:p w14:paraId="2CFD7C4A" w14:textId="77777777" w:rsidR="009220EC" w:rsidRPr="00D84715" w:rsidRDefault="00F179AC" w:rsidP="008960FF">
          <w:pPr>
            <w:rPr>
              <w:rFonts w:ascii="Arial" w:hAnsi="Arial"/>
            </w:rPr>
          </w:pPr>
        </w:p>
      </w:tc>
      <w:tc>
        <w:tcPr>
          <w:tcW w:w="3612" w:type="dxa"/>
          <w:vMerge/>
          <w:tcBorders>
            <w:left w:val="nil"/>
            <w:right w:val="single" w:sz="4" w:space="0" w:color="auto"/>
          </w:tcBorders>
          <w:shd w:val="clear" w:color="auto" w:fill="F2F2F2"/>
        </w:tcPr>
        <w:p w14:paraId="139600C5" w14:textId="77777777" w:rsidR="009220EC" w:rsidRDefault="00F179AC" w:rsidP="008960FF">
          <w:pPr>
            <w:rPr>
              <w:rFonts w:ascii="Arial" w:hAnsi="Arial"/>
              <w:rtl/>
            </w:rPr>
          </w:pPr>
        </w:p>
      </w:tc>
      <w:tc>
        <w:tcPr>
          <w:tcW w:w="1615" w:type="dxa"/>
          <w:tcBorders>
            <w:top w:val="single" w:sz="4" w:space="0" w:color="auto"/>
            <w:left w:val="single" w:sz="4" w:space="0" w:color="auto"/>
            <w:right w:val="single" w:sz="4" w:space="0" w:color="auto"/>
          </w:tcBorders>
          <w:shd w:val="clear" w:color="auto" w:fill="F2F2F2"/>
          <w:noWrap/>
          <w:vAlign w:val="center"/>
        </w:tcPr>
        <w:p w14:paraId="7CA84FE4" w14:textId="77777777" w:rsidR="009220EC" w:rsidRPr="00D84715" w:rsidRDefault="00001D45" w:rsidP="008960FF">
          <w:pPr>
            <w:rPr>
              <w:rFonts w:ascii="Arial" w:hAnsi="Arial"/>
              <w:sz w:val="24"/>
              <w:szCs w:val="24"/>
              <w:rtl/>
            </w:rPr>
          </w:pPr>
          <w:r>
            <w:rPr>
              <w:rFonts w:ascii="Arial" w:hAnsi="Arial" w:hint="cs"/>
              <w:b/>
              <w:bCs/>
              <w:rtl/>
            </w:rPr>
            <w:t>תת פרק</w:t>
          </w:r>
          <w:r w:rsidR="009B6B29"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00DE539" w14:textId="77777777" w:rsidR="009220EC" w:rsidRPr="00F8548C" w:rsidRDefault="009B6B29" w:rsidP="008960FF">
          <w:pPr>
            <w:rPr>
              <w:rFonts w:ascii="Arial" w:hAnsi="Arial"/>
            </w:rPr>
          </w:pPr>
          <w:r w:rsidRPr="00671AFA">
            <w:rPr>
              <w:rFonts w:ascii="Arial" w:hAnsi="Arial" w:hint="cs"/>
              <w:rtl/>
            </w:rPr>
            <w:t>התקשרות</w:t>
          </w:r>
          <w:r w:rsidRPr="00671AFA">
            <w:rPr>
              <w:rFonts w:ascii="Arial" w:hAnsi="Arial"/>
              <w:rtl/>
            </w:rPr>
            <w:t xml:space="preserve"> </w:t>
          </w:r>
          <w:r w:rsidRPr="00671AFA">
            <w:rPr>
              <w:rFonts w:ascii="Arial" w:hAnsi="Arial" w:hint="cs"/>
              <w:rtl/>
            </w:rPr>
            <w:t>בפטור</w:t>
          </w:r>
          <w:r w:rsidRPr="00671AFA">
            <w:rPr>
              <w:rFonts w:ascii="Arial" w:hAnsi="Arial"/>
              <w:rtl/>
            </w:rPr>
            <w:t xml:space="preserve"> </w:t>
          </w:r>
          <w:r w:rsidRPr="00671AFA">
            <w:rPr>
              <w:rFonts w:ascii="Arial" w:hAnsi="Arial" w:hint="cs"/>
              <w:rtl/>
            </w:rPr>
            <w:t>ממכרז</w:t>
          </w:r>
        </w:p>
      </w:tc>
    </w:tr>
    <w:tr w:rsidR="007548B0" w14:paraId="7BEA88C2" w14:textId="77777777" w:rsidTr="008960FF">
      <w:trPr>
        <w:trHeight w:val="261"/>
        <w:jc w:val="center"/>
      </w:trPr>
      <w:tc>
        <w:tcPr>
          <w:tcW w:w="1840" w:type="dxa"/>
          <w:vMerge/>
          <w:tcBorders>
            <w:left w:val="single" w:sz="4" w:space="0" w:color="auto"/>
          </w:tcBorders>
          <w:shd w:val="clear" w:color="auto" w:fill="F2F2F2"/>
          <w:vAlign w:val="center"/>
        </w:tcPr>
        <w:p w14:paraId="28065E88" w14:textId="77777777" w:rsidR="003D6D13" w:rsidRPr="00D84715" w:rsidRDefault="00F179AC" w:rsidP="008960FF">
          <w:pPr>
            <w:rPr>
              <w:rFonts w:ascii="Arial" w:hAnsi="Arial"/>
            </w:rPr>
          </w:pPr>
        </w:p>
      </w:tc>
      <w:tc>
        <w:tcPr>
          <w:tcW w:w="3612" w:type="dxa"/>
          <w:vMerge/>
          <w:tcBorders>
            <w:left w:val="nil"/>
            <w:right w:val="single" w:sz="4" w:space="0" w:color="auto"/>
          </w:tcBorders>
          <w:shd w:val="clear" w:color="auto" w:fill="F2F2F2"/>
        </w:tcPr>
        <w:p w14:paraId="17654F1E" w14:textId="77777777" w:rsidR="003D6D13" w:rsidRPr="00D84715" w:rsidRDefault="00F179AC"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2498DEDB" w14:textId="77777777" w:rsidR="003D6D13" w:rsidRPr="00106EF7" w:rsidRDefault="009B6B29" w:rsidP="009220EC">
          <w:pPr>
            <w:rPr>
              <w:rFonts w:ascii="Arial" w:hAnsi="Arial"/>
              <w:b/>
              <w:bCs/>
              <w:rtl/>
            </w:rPr>
          </w:pPr>
          <w:r>
            <w:rPr>
              <w:rFonts w:ascii="Arial" w:hAnsi="Arial" w:hint="cs"/>
              <w:b/>
              <w:bCs/>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7AA50CD" w14:textId="77777777" w:rsidR="003D6D13" w:rsidRPr="00671AFA" w:rsidRDefault="009B6B29" w:rsidP="008960FF">
          <w:pPr>
            <w:rPr>
              <w:rFonts w:ascii="Arial" w:hAnsi="Arial"/>
              <w:rtl/>
            </w:rPr>
          </w:pPr>
          <w:r>
            <w:rPr>
              <w:rFonts w:ascii="Arial" w:hAnsi="Arial" w:hint="cs"/>
              <w:rtl/>
            </w:rPr>
            <w:t>7.3.6.2</w:t>
          </w:r>
        </w:p>
      </w:tc>
    </w:tr>
    <w:tr w:rsidR="007548B0" w14:paraId="08829411" w14:textId="77777777" w:rsidTr="008960FF">
      <w:trPr>
        <w:trHeight w:val="261"/>
        <w:jc w:val="center"/>
      </w:trPr>
      <w:tc>
        <w:tcPr>
          <w:tcW w:w="1840" w:type="dxa"/>
          <w:vMerge/>
          <w:tcBorders>
            <w:left w:val="single" w:sz="4" w:space="0" w:color="auto"/>
          </w:tcBorders>
          <w:shd w:val="clear" w:color="auto" w:fill="F2F2F2"/>
          <w:vAlign w:val="center"/>
        </w:tcPr>
        <w:p w14:paraId="6F8D74D5" w14:textId="77777777" w:rsidR="009220EC" w:rsidRPr="00D84715" w:rsidRDefault="00F179AC" w:rsidP="008960FF">
          <w:pPr>
            <w:rPr>
              <w:rFonts w:ascii="Arial" w:hAnsi="Arial"/>
            </w:rPr>
          </w:pPr>
        </w:p>
      </w:tc>
      <w:tc>
        <w:tcPr>
          <w:tcW w:w="3612" w:type="dxa"/>
          <w:vMerge/>
          <w:tcBorders>
            <w:left w:val="nil"/>
            <w:right w:val="single" w:sz="4" w:space="0" w:color="auto"/>
          </w:tcBorders>
          <w:shd w:val="clear" w:color="auto" w:fill="F2F2F2"/>
        </w:tcPr>
        <w:p w14:paraId="20C8010C" w14:textId="77777777" w:rsidR="009220EC" w:rsidRPr="00D84715" w:rsidRDefault="00F179AC"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33DCF1F7" w14:textId="77777777" w:rsidR="009220EC" w:rsidRPr="00D84715" w:rsidRDefault="009B6B29" w:rsidP="009220EC">
          <w:pPr>
            <w:rPr>
              <w:rFonts w:ascii="Arial" w:hAnsi="Arial"/>
              <w:sz w:val="24"/>
              <w:szCs w:val="24"/>
              <w:rtl/>
            </w:rPr>
          </w:pPr>
          <w:r w:rsidRPr="00106EF7">
            <w:rPr>
              <w:rFonts w:ascii="Arial" w:hAnsi="Arial"/>
              <w:b/>
              <w:bCs/>
              <w:rtl/>
            </w:rPr>
            <w:t xml:space="preserve">מספר </w:t>
          </w:r>
          <w:r>
            <w:rPr>
              <w:rFonts w:ascii="Arial" w:hAnsi="Arial" w:hint="cs"/>
              <w:b/>
              <w:bCs/>
              <w:rtl/>
            </w:rPr>
            <w:t>טופס</w:t>
          </w:r>
          <w:r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E3B6AF2" w14:textId="77777777" w:rsidR="009220EC" w:rsidRPr="00F8548C" w:rsidRDefault="009B6B29" w:rsidP="008960FF">
          <w:pPr>
            <w:rPr>
              <w:rFonts w:ascii="Arial" w:hAnsi="Arial"/>
              <w:rtl/>
            </w:rPr>
          </w:pPr>
          <w:r w:rsidRPr="00671AFA">
            <w:rPr>
              <w:rFonts w:ascii="Arial" w:hAnsi="Arial" w:hint="cs"/>
              <w:rtl/>
            </w:rPr>
            <w:t>ט</w:t>
          </w:r>
          <w:r w:rsidRPr="00671AFA">
            <w:rPr>
              <w:rFonts w:ascii="Arial" w:hAnsi="Arial"/>
              <w:rtl/>
            </w:rPr>
            <w:t>.7.3.6.2.1</w:t>
          </w:r>
        </w:p>
      </w:tc>
    </w:tr>
    <w:tr w:rsidR="009B6B29" w14:paraId="6D0159FF" w14:textId="77777777" w:rsidTr="009B6B29">
      <w:trPr>
        <w:trHeight w:val="261"/>
        <w:jc w:val="center"/>
      </w:trPr>
      <w:tc>
        <w:tcPr>
          <w:tcW w:w="1840" w:type="dxa"/>
          <w:vMerge/>
          <w:tcBorders>
            <w:left w:val="single" w:sz="4" w:space="0" w:color="auto"/>
            <w:bottom w:val="single" w:sz="4" w:space="0" w:color="auto"/>
          </w:tcBorders>
          <w:shd w:val="clear" w:color="auto" w:fill="F2F2F2"/>
          <w:vAlign w:val="center"/>
        </w:tcPr>
        <w:p w14:paraId="147714F7" w14:textId="77777777" w:rsidR="009B6B29" w:rsidRPr="00D84715" w:rsidRDefault="009B6B29" w:rsidP="008960FF">
          <w:pPr>
            <w:rPr>
              <w:rFonts w:ascii="Arial" w:hAnsi="Arial"/>
            </w:rPr>
          </w:pPr>
        </w:p>
      </w:tc>
      <w:tc>
        <w:tcPr>
          <w:tcW w:w="3612" w:type="dxa"/>
          <w:vMerge/>
          <w:tcBorders>
            <w:left w:val="nil"/>
            <w:bottom w:val="single" w:sz="4" w:space="0" w:color="auto"/>
            <w:right w:val="single" w:sz="4" w:space="0" w:color="auto"/>
          </w:tcBorders>
          <w:shd w:val="clear" w:color="auto" w:fill="F2F2F2"/>
        </w:tcPr>
        <w:p w14:paraId="376BF177" w14:textId="77777777" w:rsidR="009B6B29" w:rsidRPr="00D84715" w:rsidRDefault="009B6B29" w:rsidP="008960FF">
          <w:pPr>
            <w:rPr>
              <w:rFonts w:ascii="Arial" w:hAnsi="Arial"/>
              <w:rtl/>
            </w:rPr>
          </w:pPr>
        </w:p>
      </w:tc>
      <w:tc>
        <w:tcPr>
          <w:tcW w:w="1615" w:type="dxa"/>
          <w:tcBorders>
            <w:top w:val="single" w:sz="4" w:space="0" w:color="auto"/>
            <w:left w:val="single" w:sz="4" w:space="0" w:color="auto"/>
            <w:bottom w:val="single" w:sz="4" w:space="0" w:color="auto"/>
          </w:tcBorders>
          <w:shd w:val="clear" w:color="auto" w:fill="F2F2F2"/>
          <w:noWrap/>
          <w:vAlign w:val="center"/>
        </w:tcPr>
        <w:p w14:paraId="431B42BD" w14:textId="77777777" w:rsidR="009B6B29" w:rsidRPr="00D84715" w:rsidRDefault="009B6B29" w:rsidP="008960FF">
          <w:pPr>
            <w:rPr>
              <w:rFonts w:ascii="Arial" w:hAnsi="Arial"/>
            </w:rPr>
          </w:pPr>
          <w:r w:rsidRPr="00106EF7">
            <w:rPr>
              <w:rFonts w:ascii="Arial" w:hAnsi="Arial"/>
              <w:b/>
              <w:bCs/>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07DC24B4" w14:textId="77777777" w:rsidR="009B6B29" w:rsidRPr="00F8548C" w:rsidRDefault="009B6B29" w:rsidP="009B6B29">
          <w:pPr>
            <w:rPr>
              <w:rFonts w:ascii="Arial" w:hAnsi="Arial"/>
              <w:rtl/>
            </w:rPr>
          </w:pPr>
          <w:r w:rsidRPr="00F8548C">
            <w:rPr>
              <w:rFonts w:ascii="Arial" w:hAnsi="Arial" w:hint="cs"/>
              <w:rtl/>
            </w:rPr>
            <w:t>01</w:t>
          </w:r>
        </w:p>
      </w:tc>
      <w:tc>
        <w:tcPr>
          <w:tcW w:w="1995" w:type="dxa"/>
          <w:tcBorders>
            <w:top w:val="single" w:sz="4" w:space="0" w:color="auto"/>
            <w:left w:val="nil"/>
            <w:bottom w:val="single" w:sz="4" w:space="0" w:color="auto"/>
            <w:right w:val="single" w:sz="4" w:space="0" w:color="auto"/>
          </w:tcBorders>
          <w:shd w:val="clear" w:color="auto" w:fill="F2F2F2"/>
          <w:vAlign w:val="center"/>
        </w:tcPr>
        <w:p w14:paraId="2378D147" w14:textId="77777777" w:rsidR="009B6B29" w:rsidRPr="00F8548C" w:rsidRDefault="009B6B29" w:rsidP="009B6B29">
          <w:pPr>
            <w:rPr>
              <w:rFonts w:ascii="Arial" w:hAnsi="Arial"/>
              <w:rtl/>
            </w:rPr>
          </w:pPr>
          <w:r w:rsidRPr="00BC3D4D">
            <w:rPr>
              <w:rFonts w:ascii="Arial" w:hAnsi="Arial" w:hint="cs"/>
              <w:rtl/>
            </w:rPr>
            <w:t>תת מהדורה:01</w:t>
          </w:r>
        </w:p>
      </w:tc>
    </w:tr>
  </w:tbl>
  <w:p w14:paraId="67E6773B" w14:textId="77777777" w:rsidR="00E678BB" w:rsidRPr="00D84715" w:rsidRDefault="00F179AC" w:rsidP="00DE4C1B">
    <w:pPr>
      <w:rPr>
        <w:rFonts w:ascii="Arial" w:hAnsi="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2054E"/>
    <w:multiLevelType w:val="multilevel"/>
    <w:tmpl w:val="BF8CCFA6"/>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rFonts w:hint="default"/>
      </w:rPr>
    </w:lvl>
    <w:lvl w:ilvl="4">
      <w:start w:val="1"/>
      <w:numFmt w:val="decimal"/>
      <w:pStyle w:val="5"/>
      <w:lvlText w:val="%1.%2.%3.%4.%5."/>
      <w:lvlJc w:val="left"/>
      <w:pPr>
        <w:ind w:left="2232" w:hanging="792"/>
      </w:pPr>
      <w:rPr>
        <w:rFonts w:hint="default"/>
      </w:rPr>
    </w:lvl>
    <w:lvl w:ilvl="5">
      <w:start w:val="1"/>
      <w:numFmt w:val="decimal"/>
      <w:pStyle w:val="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C0C2943"/>
    <w:multiLevelType w:val="hybridMultilevel"/>
    <w:tmpl w:val="A90A7E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8B4FE8"/>
    <w:multiLevelType w:val="multilevel"/>
    <w:tmpl w:val="6F4636C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83259DC"/>
    <w:multiLevelType w:val="multilevel"/>
    <w:tmpl w:val="21705032"/>
    <w:lvl w:ilvl="0">
      <w:start w:val="1"/>
      <w:numFmt w:val="decimal"/>
      <w:pStyle w:val="7"/>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92E3917"/>
    <w:multiLevelType w:val="multilevel"/>
    <w:tmpl w:val="CDEECF4C"/>
    <w:lvl w:ilvl="0">
      <w:start w:val="1"/>
      <w:numFmt w:val="decimal"/>
      <w:pStyle w:val="a"/>
      <w:lvlText w:val="%1."/>
      <w:lvlJc w:val="left"/>
      <w:pPr>
        <w:tabs>
          <w:tab w:val="num" w:pos="567"/>
        </w:tabs>
        <w:ind w:left="567" w:hanging="567"/>
      </w:pPr>
      <w:rPr>
        <w:rFonts w:hint="default"/>
      </w:rPr>
    </w:lvl>
    <w:lvl w:ilvl="1">
      <w:start w:val="1"/>
      <w:numFmt w:val="decimal"/>
      <w:lvlText w:val="%1.%2."/>
      <w:lvlJc w:val="left"/>
      <w:pPr>
        <w:tabs>
          <w:tab w:val="num" w:pos="1106"/>
        </w:tabs>
        <w:ind w:left="1106" w:hanging="567"/>
      </w:pPr>
      <w:rPr>
        <w:rFonts w:hint="default"/>
        <w:b w:val="0"/>
        <w:bCs w:val="0"/>
      </w:rPr>
    </w:lvl>
    <w:lvl w:ilvl="2">
      <w:start w:val="1"/>
      <w:numFmt w:val="bullet"/>
      <w:lvlText w:val=""/>
      <w:lvlJc w:val="left"/>
      <w:pPr>
        <w:tabs>
          <w:tab w:val="num" w:pos="1418"/>
        </w:tabs>
        <w:ind w:left="1418" w:hanging="851"/>
      </w:pPr>
      <w:rPr>
        <w:rFonts w:ascii="Symbol" w:hAnsi="Symbo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5AD31B19"/>
    <w:multiLevelType w:val="hybridMultilevel"/>
    <w:tmpl w:val="9D7AFDEC"/>
    <w:lvl w:ilvl="0" w:tplc="A1385AA8">
      <w:start w:val="1"/>
      <w:numFmt w:val="bullet"/>
      <w:lvlText w:val=""/>
      <w:lvlJc w:val="left"/>
      <w:pPr>
        <w:ind w:left="720" w:hanging="360"/>
      </w:pPr>
      <w:rPr>
        <w:rFonts w:ascii="Symbol" w:hAnsi="Symbol" w:hint="default"/>
      </w:rPr>
    </w:lvl>
    <w:lvl w:ilvl="1" w:tplc="4BF0CD80" w:tentative="1">
      <w:start w:val="1"/>
      <w:numFmt w:val="bullet"/>
      <w:lvlText w:val="o"/>
      <w:lvlJc w:val="left"/>
      <w:pPr>
        <w:ind w:left="1440" w:hanging="360"/>
      </w:pPr>
      <w:rPr>
        <w:rFonts w:ascii="Courier New" w:hAnsi="Courier New" w:cs="Courier New" w:hint="default"/>
      </w:rPr>
    </w:lvl>
    <w:lvl w:ilvl="2" w:tplc="42C6346C" w:tentative="1">
      <w:start w:val="1"/>
      <w:numFmt w:val="bullet"/>
      <w:lvlText w:val=""/>
      <w:lvlJc w:val="left"/>
      <w:pPr>
        <w:ind w:left="2160" w:hanging="360"/>
      </w:pPr>
      <w:rPr>
        <w:rFonts w:ascii="Wingdings" w:hAnsi="Wingdings" w:hint="default"/>
      </w:rPr>
    </w:lvl>
    <w:lvl w:ilvl="3" w:tplc="6E8C72E2" w:tentative="1">
      <w:start w:val="1"/>
      <w:numFmt w:val="bullet"/>
      <w:lvlText w:val=""/>
      <w:lvlJc w:val="left"/>
      <w:pPr>
        <w:ind w:left="2880" w:hanging="360"/>
      </w:pPr>
      <w:rPr>
        <w:rFonts w:ascii="Symbol" w:hAnsi="Symbol" w:hint="default"/>
      </w:rPr>
    </w:lvl>
    <w:lvl w:ilvl="4" w:tplc="DD440640" w:tentative="1">
      <w:start w:val="1"/>
      <w:numFmt w:val="bullet"/>
      <w:lvlText w:val="o"/>
      <w:lvlJc w:val="left"/>
      <w:pPr>
        <w:ind w:left="3600" w:hanging="360"/>
      </w:pPr>
      <w:rPr>
        <w:rFonts w:ascii="Courier New" w:hAnsi="Courier New" w:cs="Courier New" w:hint="default"/>
      </w:rPr>
    </w:lvl>
    <w:lvl w:ilvl="5" w:tplc="35707CAA" w:tentative="1">
      <w:start w:val="1"/>
      <w:numFmt w:val="bullet"/>
      <w:lvlText w:val=""/>
      <w:lvlJc w:val="left"/>
      <w:pPr>
        <w:ind w:left="4320" w:hanging="360"/>
      </w:pPr>
      <w:rPr>
        <w:rFonts w:ascii="Wingdings" w:hAnsi="Wingdings" w:hint="default"/>
      </w:rPr>
    </w:lvl>
    <w:lvl w:ilvl="6" w:tplc="0624D89C" w:tentative="1">
      <w:start w:val="1"/>
      <w:numFmt w:val="bullet"/>
      <w:lvlText w:val=""/>
      <w:lvlJc w:val="left"/>
      <w:pPr>
        <w:ind w:left="5040" w:hanging="360"/>
      </w:pPr>
      <w:rPr>
        <w:rFonts w:ascii="Symbol" w:hAnsi="Symbol" w:hint="default"/>
      </w:rPr>
    </w:lvl>
    <w:lvl w:ilvl="7" w:tplc="786C6862" w:tentative="1">
      <w:start w:val="1"/>
      <w:numFmt w:val="bullet"/>
      <w:lvlText w:val="o"/>
      <w:lvlJc w:val="left"/>
      <w:pPr>
        <w:ind w:left="5760" w:hanging="360"/>
      </w:pPr>
      <w:rPr>
        <w:rFonts w:ascii="Courier New" w:hAnsi="Courier New" w:cs="Courier New" w:hint="default"/>
      </w:rPr>
    </w:lvl>
    <w:lvl w:ilvl="8" w:tplc="104CBACC" w:tentative="1">
      <w:start w:val="1"/>
      <w:numFmt w:val="bullet"/>
      <w:lvlText w:val=""/>
      <w:lvlJc w:val="left"/>
      <w:pPr>
        <w:ind w:left="6480" w:hanging="360"/>
      </w:pPr>
      <w:rPr>
        <w:rFonts w:ascii="Wingdings" w:hAnsi="Wingdings" w:hint="default"/>
      </w:rPr>
    </w:lvl>
  </w:abstractNum>
  <w:abstractNum w:abstractNumId="6" w15:restartNumberingAfterBreak="0">
    <w:nsid w:val="63E63232"/>
    <w:multiLevelType w:val="multilevel"/>
    <w:tmpl w:val="380EF82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407"/>
        </w:tabs>
        <w:ind w:left="1407" w:hanging="567"/>
      </w:pPr>
      <w:rPr>
        <w:rFonts w:hint="default"/>
        <w:b w:val="0"/>
        <w:bCs w:val="0"/>
      </w:rPr>
    </w:lvl>
    <w:lvl w:ilvl="2">
      <w:start w:val="1"/>
      <w:numFmt w:val="decimal"/>
      <w:lvlText w:val="%1.%2.%3"/>
      <w:lvlJc w:val="left"/>
      <w:pPr>
        <w:tabs>
          <w:tab w:val="num" w:pos="1985"/>
        </w:tabs>
        <w:ind w:left="1985" w:hanging="851"/>
      </w:pPr>
      <w:rPr>
        <w:rFonts w:hint="default"/>
        <w:b w:val="0"/>
        <w:bCs w:val="0"/>
      </w:rPr>
    </w:lvl>
    <w:lvl w:ilvl="3">
      <w:start w:val="1"/>
      <w:numFmt w:val="decimal"/>
      <w:lvlText w:val="%1.%2.%3.%4"/>
      <w:lvlJc w:val="left"/>
      <w:pPr>
        <w:tabs>
          <w:tab w:val="num" w:pos="2835"/>
        </w:tabs>
        <w:ind w:left="2835" w:hanging="850"/>
      </w:pPr>
      <w:rPr>
        <w:rFonts w:hint="default"/>
        <w:b w:val="0"/>
        <w:bCs w:val="0"/>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pStyle w:val="8"/>
      <w:lvlText w:val="%1.%2.%3.%4.%5.%6.%7.%8"/>
      <w:lvlJc w:val="left"/>
      <w:pPr>
        <w:tabs>
          <w:tab w:val="num" w:pos="2007"/>
        </w:tabs>
        <w:ind w:left="2007" w:hanging="1440"/>
      </w:pPr>
      <w:rPr>
        <w:rFonts w:hint="default"/>
      </w:rPr>
    </w:lvl>
    <w:lvl w:ilvl="8">
      <w:start w:val="1"/>
      <w:numFmt w:val="decimal"/>
      <w:pStyle w:val="9"/>
      <w:lvlText w:val="%1.%2.%3.%4.%5.%6.%7.%8.%9"/>
      <w:lvlJc w:val="left"/>
      <w:pPr>
        <w:tabs>
          <w:tab w:val="num" w:pos="2151"/>
        </w:tabs>
        <w:ind w:left="2151" w:hanging="1584"/>
      </w:pPr>
      <w:rPr>
        <w:rFonts w:hint="default"/>
      </w:rPr>
    </w:lvl>
  </w:abstractNum>
  <w:abstractNum w:abstractNumId="7" w15:restartNumberingAfterBreak="0">
    <w:nsid w:val="6C5965A7"/>
    <w:multiLevelType w:val="multilevel"/>
    <w:tmpl w:val="B83C77CC"/>
    <w:lvl w:ilvl="0">
      <w:start w:val="1"/>
      <w:numFmt w:val="decimal"/>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lang w:bidi="he-IL"/>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6F195275"/>
    <w:multiLevelType w:val="hybridMultilevel"/>
    <w:tmpl w:val="E01C39AE"/>
    <w:lvl w:ilvl="0" w:tplc="B7E2EA46">
      <w:start w:val="1"/>
      <w:numFmt w:val="bullet"/>
      <w:lvlText w:val=""/>
      <w:lvlJc w:val="left"/>
      <w:pPr>
        <w:ind w:left="718" w:hanging="360"/>
      </w:pPr>
      <w:rPr>
        <w:rFonts w:ascii="Symbol" w:hAnsi="Symbol" w:hint="default"/>
      </w:rPr>
    </w:lvl>
    <w:lvl w:ilvl="1" w:tplc="36884B42" w:tentative="1">
      <w:start w:val="1"/>
      <w:numFmt w:val="bullet"/>
      <w:lvlText w:val="o"/>
      <w:lvlJc w:val="left"/>
      <w:pPr>
        <w:ind w:left="1438" w:hanging="360"/>
      </w:pPr>
      <w:rPr>
        <w:rFonts w:ascii="Courier New" w:hAnsi="Courier New" w:cs="Courier New" w:hint="default"/>
      </w:rPr>
    </w:lvl>
    <w:lvl w:ilvl="2" w:tplc="88361FB4" w:tentative="1">
      <w:start w:val="1"/>
      <w:numFmt w:val="bullet"/>
      <w:lvlText w:val=""/>
      <w:lvlJc w:val="left"/>
      <w:pPr>
        <w:ind w:left="2158" w:hanging="360"/>
      </w:pPr>
      <w:rPr>
        <w:rFonts w:ascii="Wingdings" w:hAnsi="Wingdings" w:hint="default"/>
      </w:rPr>
    </w:lvl>
    <w:lvl w:ilvl="3" w:tplc="B95EC784" w:tentative="1">
      <w:start w:val="1"/>
      <w:numFmt w:val="bullet"/>
      <w:lvlText w:val=""/>
      <w:lvlJc w:val="left"/>
      <w:pPr>
        <w:ind w:left="2878" w:hanging="360"/>
      </w:pPr>
      <w:rPr>
        <w:rFonts w:ascii="Symbol" w:hAnsi="Symbol" w:hint="default"/>
      </w:rPr>
    </w:lvl>
    <w:lvl w:ilvl="4" w:tplc="A364DADE" w:tentative="1">
      <w:start w:val="1"/>
      <w:numFmt w:val="bullet"/>
      <w:lvlText w:val="o"/>
      <w:lvlJc w:val="left"/>
      <w:pPr>
        <w:ind w:left="3598" w:hanging="360"/>
      </w:pPr>
      <w:rPr>
        <w:rFonts w:ascii="Courier New" w:hAnsi="Courier New" w:cs="Courier New" w:hint="default"/>
      </w:rPr>
    </w:lvl>
    <w:lvl w:ilvl="5" w:tplc="1FFC7B72" w:tentative="1">
      <w:start w:val="1"/>
      <w:numFmt w:val="bullet"/>
      <w:lvlText w:val=""/>
      <w:lvlJc w:val="left"/>
      <w:pPr>
        <w:ind w:left="4318" w:hanging="360"/>
      </w:pPr>
      <w:rPr>
        <w:rFonts w:ascii="Wingdings" w:hAnsi="Wingdings" w:hint="default"/>
      </w:rPr>
    </w:lvl>
    <w:lvl w:ilvl="6" w:tplc="2BF01538" w:tentative="1">
      <w:start w:val="1"/>
      <w:numFmt w:val="bullet"/>
      <w:lvlText w:val=""/>
      <w:lvlJc w:val="left"/>
      <w:pPr>
        <w:ind w:left="5038" w:hanging="360"/>
      </w:pPr>
      <w:rPr>
        <w:rFonts w:ascii="Symbol" w:hAnsi="Symbol" w:hint="default"/>
      </w:rPr>
    </w:lvl>
    <w:lvl w:ilvl="7" w:tplc="8464510E" w:tentative="1">
      <w:start w:val="1"/>
      <w:numFmt w:val="bullet"/>
      <w:lvlText w:val="o"/>
      <w:lvlJc w:val="left"/>
      <w:pPr>
        <w:ind w:left="5758" w:hanging="360"/>
      </w:pPr>
      <w:rPr>
        <w:rFonts w:ascii="Courier New" w:hAnsi="Courier New" w:cs="Courier New" w:hint="default"/>
      </w:rPr>
    </w:lvl>
    <w:lvl w:ilvl="8" w:tplc="DBB08E6C" w:tentative="1">
      <w:start w:val="1"/>
      <w:numFmt w:val="bullet"/>
      <w:lvlText w:val=""/>
      <w:lvlJc w:val="left"/>
      <w:pPr>
        <w:ind w:left="6478" w:hanging="360"/>
      </w:pPr>
      <w:rPr>
        <w:rFonts w:ascii="Wingdings" w:hAnsi="Wingdings" w:hint="default"/>
      </w:rPr>
    </w:lvl>
  </w:abstractNum>
  <w:abstractNum w:abstractNumId="9" w15:restartNumberingAfterBreak="0">
    <w:nsid w:val="736E0E7A"/>
    <w:multiLevelType w:val="multilevel"/>
    <w:tmpl w:val="0409001D"/>
    <w:numStyleLink w:val="SolelBulletList1"/>
  </w:abstractNum>
  <w:abstractNum w:abstractNumId="10" w15:restartNumberingAfterBreak="0">
    <w:nsid w:val="79BE4DFF"/>
    <w:multiLevelType w:val="multilevel"/>
    <w:tmpl w:val="0409001D"/>
    <w:styleLink w:val="SolelBulletList1"/>
    <w:lvl w:ilvl="0">
      <w:start w:val="1"/>
      <w:numFmt w:val="bullet"/>
      <w:lvlText w:val=""/>
      <w:lvlJc w:val="left"/>
      <w:pPr>
        <w:ind w:left="360" w:hanging="360"/>
      </w:pPr>
      <w:rPr>
        <w:rFonts w:ascii="Symbol" w:hAnsi="Symbol" w:cs="Tahoma" w:hint="default"/>
        <w:color w:val="auto"/>
        <w:szCs w:val="24"/>
      </w:rPr>
    </w:lvl>
    <w:lvl w:ilvl="1">
      <w:start w:val="1"/>
      <w:numFmt w:val="bullet"/>
      <w:lvlText w:val="o"/>
      <w:lvlJc w:val="left"/>
      <w:pPr>
        <w:ind w:left="720" w:hanging="360"/>
      </w:pPr>
      <w:rPr>
        <w:rFonts w:ascii="Courier New" w:hAnsi="Courier New" w:cs="Tahoma" w:hint="default"/>
        <w:szCs w:val="24"/>
      </w:rPr>
    </w:lvl>
    <w:lvl w:ilvl="2">
      <w:start w:val="1"/>
      <w:numFmt w:val="bullet"/>
      <w:lvlText w:val=""/>
      <w:lvlJc w:val="left"/>
      <w:pPr>
        <w:ind w:left="1080" w:hanging="360"/>
      </w:pPr>
      <w:rPr>
        <w:rFonts w:ascii="Wingdings" w:hAnsi="Wingdings" w:cs="Tahoma" w:hint="default"/>
        <w:color w:val="auto"/>
        <w:szCs w:val="24"/>
      </w:rPr>
    </w:lvl>
    <w:lvl w:ilvl="3">
      <w:start w:val="1"/>
      <w:numFmt w:val="bullet"/>
      <w:lvlText w:val=""/>
      <w:lvlJc w:val="left"/>
      <w:pPr>
        <w:ind w:left="1440" w:hanging="360"/>
      </w:pPr>
      <w:rPr>
        <w:rFonts w:ascii="Symbol" w:hAnsi="Symbol" w:cs="Tahoma" w:hint="default"/>
        <w:color w:val="auto"/>
      </w:rPr>
    </w:lvl>
    <w:lvl w:ilvl="4">
      <w:start w:val="1"/>
      <w:numFmt w:val="bullet"/>
      <w:lvlText w:val=""/>
      <w:lvlJc w:val="left"/>
      <w:pPr>
        <w:ind w:left="1800" w:hanging="360"/>
      </w:pPr>
      <w:rPr>
        <w:rFonts w:ascii="Symbol" w:hAnsi="Symbol" w:cs="Tahoma" w:hint="default"/>
        <w:color w:val="auto"/>
        <w:szCs w:val="24"/>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1"/>
  </w:num>
  <w:num w:numId="2">
    <w:abstractNumId w:val="6"/>
  </w:num>
  <w:num w:numId="3">
    <w:abstractNumId w:val="0"/>
  </w:num>
  <w:num w:numId="4">
    <w:abstractNumId w:val="7"/>
  </w:num>
  <w:num w:numId="5">
    <w:abstractNumId w:val="4"/>
  </w:num>
  <w:num w:numId="6">
    <w:abstractNumId w:val="3"/>
  </w:num>
  <w:num w:numId="7">
    <w:abstractNumId w:val="2"/>
  </w:num>
  <w:num w:numId="8">
    <w:abstractNumId w:val="5"/>
  </w:num>
  <w:num w:numId="9">
    <w:abstractNumId w:val="8"/>
  </w:num>
  <w:num w:numId="10">
    <w:abstractNumId w:val="10"/>
  </w:num>
  <w:num w:numId="11">
    <w:abstractNumId w:val="9"/>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attachedTemplate r:id="rId1"/>
  <w:defaultTabStop w:val="964"/>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8B0"/>
    <w:rsid w:val="00001D45"/>
    <w:rsid w:val="00053A38"/>
    <w:rsid w:val="00054CE8"/>
    <w:rsid w:val="0006163E"/>
    <w:rsid w:val="0018608A"/>
    <w:rsid w:val="00236185"/>
    <w:rsid w:val="00262ACC"/>
    <w:rsid w:val="002C006A"/>
    <w:rsid w:val="00323F42"/>
    <w:rsid w:val="00330482"/>
    <w:rsid w:val="00336CDD"/>
    <w:rsid w:val="005214DC"/>
    <w:rsid w:val="0061427A"/>
    <w:rsid w:val="00652EAD"/>
    <w:rsid w:val="0067558C"/>
    <w:rsid w:val="00721E3D"/>
    <w:rsid w:val="007548B0"/>
    <w:rsid w:val="00883DEC"/>
    <w:rsid w:val="008E2D14"/>
    <w:rsid w:val="009042B8"/>
    <w:rsid w:val="00904833"/>
    <w:rsid w:val="00925138"/>
    <w:rsid w:val="009B6B29"/>
    <w:rsid w:val="009C316D"/>
    <w:rsid w:val="009F7FB7"/>
    <w:rsid w:val="00A73323"/>
    <w:rsid w:val="00A745A5"/>
    <w:rsid w:val="00BB0EA6"/>
    <w:rsid w:val="00C27358"/>
    <w:rsid w:val="00CF1FD2"/>
    <w:rsid w:val="00DC1982"/>
    <w:rsid w:val="00E54D00"/>
    <w:rsid w:val="00E84245"/>
    <w:rsid w:val="00F179A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A6C9E6"/>
  <w15:docId w15:val="{25E29DF0-9199-41A4-BE24-0968F637F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DF4D1F"/>
    <w:pPr>
      <w:bidi/>
    </w:pPr>
    <w:rPr>
      <w:rFonts w:ascii="Verdana" w:hAnsi="Verdana" w:cs="Arial"/>
    </w:rPr>
  </w:style>
  <w:style w:type="paragraph" w:styleId="1">
    <w:name w:val="heading 1"/>
    <w:basedOn w:val="a1"/>
    <w:next w:val="a1"/>
    <w:link w:val="10"/>
    <w:qFormat/>
    <w:rsid w:val="00E91D42"/>
    <w:pPr>
      <w:keepNext/>
      <w:numPr>
        <w:numId w:val="3"/>
      </w:numPr>
      <w:shd w:val="clear" w:color="auto" w:fill="F2F2F2"/>
      <w:tabs>
        <w:tab w:val="left" w:pos="0"/>
      </w:tabs>
      <w:spacing w:before="240" w:after="180"/>
      <w:ind w:left="0" w:hanging="284"/>
      <w:outlineLvl w:val="0"/>
    </w:pPr>
    <w:rPr>
      <w:rFonts w:ascii="Arial" w:eastAsia="Times New Roman" w:hAnsi="Arial"/>
      <w:b/>
      <w:bCs/>
      <w:color w:val="003399"/>
      <w:kern w:val="32"/>
      <w:sz w:val="21"/>
      <w:szCs w:val="21"/>
    </w:rPr>
  </w:style>
  <w:style w:type="paragraph" w:styleId="2">
    <w:name w:val="heading 2"/>
    <w:basedOn w:val="a1"/>
    <w:link w:val="20"/>
    <w:qFormat/>
    <w:rsid w:val="00CE61BA"/>
    <w:pPr>
      <w:numPr>
        <w:ilvl w:val="1"/>
        <w:numId w:val="3"/>
      </w:numPr>
      <w:spacing w:line="360" w:lineRule="auto"/>
      <w:ind w:left="567" w:hanging="567"/>
      <w:jc w:val="both"/>
      <w:outlineLvl w:val="1"/>
    </w:pPr>
    <w:rPr>
      <w:rFonts w:ascii="Arial" w:eastAsia="Times New Roman" w:hAnsi="Arial"/>
      <w:sz w:val="21"/>
      <w:szCs w:val="21"/>
    </w:rPr>
  </w:style>
  <w:style w:type="paragraph" w:styleId="3">
    <w:name w:val="heading 3"/>
    <w:basedOn w:val="a1"/>
    <w:link w:val="30"/>
    <w:qFormat/>
    <w:rsid w:val="009F07BA"/>
    <w:pPr>
      <w:numPr>
        <w:ilvl w:val="2"/>
        <w:numId w:val="3"/>
      </w:numPr>
      <w:tabs>
        <w:tab w:val="left" w:pos="1304"/>
      </w:tabs>
      <w:spacing w:line="360" w:lineRule="auto"/>
      <w:ind w:left="1304" w:hanging="737"/>
      <w:jc w:val="both"/>
      <w:outlineLvl w:val="2"/>
    </w:pPr>
    <w:rPr>
      <w:rFonts w:ascii="Arial" w:hAnsi="Arial"/>
      <w:sz w:val="21"/>
      <w:szCs w:val="21"/>
    </w:rPr>
  </w:style>
  <w:style w:type="paragraph" w:styleId="4">
    <w:name w:val="heading 4"/>
    <w:basedOn w:val="3"/>
    <w:link w:val="40"/>
    <w:qFormat/>
    <w:rsid w:val="009F07BA"/>
    <w:pPr>
      <w:numPr>
        <w:ilvl w:val="3"/>
      </w:numPr>
      <w:tabs>
        <w:tab w:val="clear" w:pos="1304"/>
        <w:tab w:val="left" w:pos="2268"/>
      </w:tabs>
      <w:ind w:left="2268" w:hanging="964"/>
      <w:outlineLvl w:val="3"/>
    </w:pPr>
  </w:style>
  <w:style w:type="paragraph" w:styleId="5">
    <w:name w:val="heading 5"/>
    <w:basedOn w:val="a1"/>
    <w:link w:val="50"/>
    <w:qFormat/>
    <w:rsid w:val="000D2E03"/>
    <w:pPr>
      <w:keepNext/>
      <w:numPr>
        <w:ilvl w:val="4"/>
        <w:numId w:val="3"/>
      </w:numPr>
      <w:tabs>
        <w:tab w:val="left" w:pos="3402"/>
      </w:tabs>
      <w:spacing w:before="60" w:after="60" w:line="360" w:lineRule="auto"/>
      <w:ind w:left="3402" w:hanging="1134"/>
      <w:jc w:val="both"/>
      <w:outlineLvl w:val="4"/>
    </w:pPr>
    <w:rPr>
      <w:rFonts w:ascii="Arial" w:hAnsi="Arial"/>
    </w:rPr>
  </w:style>
  <w:style w:type="paragraph" w:styleId="6">
    <w:name w:val="heading 6"/>
    <w:basedOn w:val="5"/>
    <w:link w:val="60"/>
    <w:qFormat/>
    <w:rsid w:val="007B0516"/>
    <w:pPr>
      <w:numPr>
        <w:ilvl w:val="5"/>
      </w:numPr>
      <w:ind w:left="6052" w:hanging="1275"/>
      <w:outlineLvl w:val="5"/>
    </w:pPr>
  </w:style>
  <w:style w:type="paragraph" w:styleId="7">
    <w:name w:val="heading 7"/>
    <w:basedOn w:val="2"/>
    <w:next w:val="a1"/>
    <w:link w:val="70"/>
    <w:qFormat/>
    <w:rsid w:val="00443F84"/>
    <w:pPr>
      <w:numPr>
        <w:ilvl w:val="0"/>
        <w:numId w:val="6"/>
      </w:numPr>
      <w:outlineLvl w:val="6"/>
    </w:pPr>
  </w:style>
  <w:style w:type="paragraph" w:styleId="8">
    <w:name w:val="heading 8"/>
    <w:basedOn w:val="a1"/>
    <w:next w:val="a1"/>
    <w:link w:val="80"/>
    <w:qFormat/>
    <w:rsid w:val="00A61532"/>
    <w:pPr>
      <w:keepNext/>
      <w:numPr>
        <w:ilvl w:val="7"/>
        <w:numId w:val="2"/>
      </w:numPr>
      <w:outlineLvl w:val="7"/>
    </w:pPr>
    <w:rPr>
      <w:i/>
      <w:iCs/>
    </w:rPr>
  </w:style>
  <w:style w:type="paragraph" w:styleId="9">
    <w:name w:val="heading 9"/>
    <w:basedOn w:val="a1"/>
    <w:next w:val="a1"/>
    <w:link w:val="90"/>
    <w:qFormat/>
    <w:rsid w:val="00A61532"/>
    <w:pPr>
      <w:keepNext/>
      <w:numPr>
        <w:ilvl w:val="8"/>
        <w:numId w:val="2"/>
      </w:numPr>
      <w:outlineLvl w:val="8"/>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כותרת 1 תו"/>
    <w:link w:val="1"/>
    <w:rsid w:val="00E91D42"/>
    <w:rPr>
      <w:rFonts w:ascii="Arial" w:eastAsia="Times New Roman" w:hAnsi="Arial" w:cs="Arial"/>
      <w:b/>
      <w:bCs/>
      <w:color w:val="003399"/>
      <w:kern w:val="32"/>
      <w:sz w:val="21"/>
      <w:szCs w:val="21"/>
      <w:shd w:val="clear" w:color="auto" w:fill="F2F2F2"/>
    </w:rPr>
  </w:style>
  <w:style w:type="character" w:customStyle="1" w:styleId="20">
    <w:name w:val="כותרת 2 תו"/>
    <w:link w:val="2"/>
    <w:rsid w:val="00CE61BA"/>
    <w:rPr>
      <w:rFonts w:ascii="Arial" w:eastAsia="Times New Roman" w:hAnsi="Arial" w:cs="Arial"/>
      <w:sz w:val="21"/>
      <w:szCs w:val="21"/>
    </w:rPr>
  </w:style>
  <w:style w:type="character" w:customStyle="1" w:styleId="30">
    <w:name w:val="כותרת 3 תו"/>
    <w:link w:val="3"/>
    <w:rsid w:val="009F07BA"/>
    <w:rPr>
      <w:rFonts w:ascii="Arial" w:hAnsi="Arial" w:cs="Arial"/>
      <w:sz w:val="21"/>
      <w:szCs w:val="21"/>
    </w:rPr>
  </w:style>
  <w:style w:type="character" w:customStyle="1" w:styleId="40">
    <w:name w:val="כותרת 4 תו"/>
    <w:link w:val="4"/>
    <w:rsid w:val="009F07BA"/>
    <w:rPr>
      <w:rFonts w:ascii="Arial" w:hAnsi="Arial" w:cs="Arial"/>
      <w:sz w:val="21"/>
      <w:szCs w:val="21"/>
    </w:rPr>
  </w:style>
  <w:style w:type="character" w:customStyle="1" w:styleId="50">
    <w:name w:val="כותרת 5 תו"/>
    <w:link w:val="5"/>
    <w:rsid w:val="000D2E03"/>
    <w:rPr>
      <w:rFonts w:ascii="Arial" w:hAnsi="Arial" w:cs="Arial"/>
    </w:rPr>
  </w:style>
  <w:style w:type="character" w:customStyle="1" w:styleId="60">
    <w:name w:val="כותרת 6 תו"/>
    <w:link w:val="6"/>
    <w:rsid w:val="007B0516"/>
    <w:rPr>
      <w:rFonts w:ascii="Tahoma" w:hAnsi="Tahoma" w:cs="Tahoma"/>
      <w:sz w:val="22"/>
      <w:szCs w:val="22"/>
    </w:rPr>
  </w:style>
  <w:style w:type="character" w:customStyle="1" w:styleId="70">
    <w:name w:val="כותרת 7 תו"/>
    <w:link w:val="7"/>
    <w:rsid w:val="00443F84"/>
    <w:rPr>
      <w:rFonts w:ascii="Tahoma" w:eastAsia="Times New Roman" w:hAnsi="Tahoma" w:cs="Tahoma"/>
      <w:sz w:val="22"/>
      <w:szCs w:val="22"/>
    </w:rPr>
  </w:style>
  <w:style w:type="character" w:customStyle="1" w:styleId="80">
    <w:name w:val="כותרת 8 תו"/>
    <w:link w:val="8"/>
    <w:rsid w:val="00563007"/>
    <w:rPr>
      <w:rFonts w:ascii="Verdana" w:hAnsi="Verdana" w:cs="Arial"/>
      <w:i/>
      <w:iCs/>
    </w:rPr>
  </w:style>
  <w:style w:type="character" w:customStyle="1" w:styleId="90">
    <w:name w:val="כותרת 9 תו"/>
    <w:link w:val="9"/>
    <w:rsid w:val="00563007"/>
    <w:rPr>
      <w:rFonts w:ascii="Verdana" w:hAnsi="Verdana" w:cs="Arial"/>
      <w:b/>
      <w:bCs/>
    </w:rPr>
  </w:style>
  <w:style w:type="paragraph" w:styleId="TOC3">
    <w:name w:val="toc 3"/>
    <w:basedOn w:val="a1"/>
    <w:next w:val="a1"/>
    <w:autoRedefine/>
    <w:uiPriority w:val="99"/>
    <w:semiHidden/>
    <w:rsid w:val="00A61532"/>
    <w:pPr>
      <w:tabs>
        <w:tab w:val="right" w:leader="dot" w:pos="7380"/>
      </w:tabs>
      <w:ind w:left="720" w:right="1203"/>
    </w:pPr>
    <w:rPr>
      <w:noProof/>
    </w:rPr>
  </w:style>
  <w:style w:type="paragraph" w:styleId="TOC1">
    <w:name w:val="toc 1"/>
    <w:basedOn w:val="a1"/>
    <w:next w:val="a1"/>
    <w:autoRedefine/>
    <w:uiPriority w:val="99"/>
    <w:semiHidden/>
    <w:rsid w:val="00A61532"/>
    <w:pPr>
      <w:tabs>
        <w:tab w:val="left" w:pos="400"/>
        <w:tab w:val="right" w:leader="dot" w:pos="8820"/>
      </w:tabs>
    </w:pPr>
    <w:rPr>
      <w:b/>
      <w:bCs/>
      <w:caps/>
      <w:noProof/>
    </w:rPr>
  </w:style>
  <w:style w:type="paragraph" w:styleId="TOC2">
    <w:name w:val="toc 2"/>
    <w:basedOn w:val="a1"/>
    <w:next w:val="a1"/>
    <w:autoRedefine/>
    <w:uiPriority w:val="99"/>
    <w:semiHidden/>
    <w:rsid w:val="00A61532"/>
    <w:pPr>
      <w:tabs>
        <w:tab w:val="left" w:leader="dot" w:pos="7920"/>
        <w:tab w:val="right" w:leader="dot" w:pos="8820"/>
      </w:tabs>
      <w:ind w:left="446"/>
    </w:pPr>
    <w:rPr>
      <w:smallCaps/>
      <w:noProof/>
    </w:rPr>
  </w:style>
  <w:style w:type="paragraph" w:styleId="a5">
    <w:name w:val="Balloon Text"/>
    <w:basedOn w:val="a1"/>
    <w:link w:val="a6"/>
    <w:uiPriority w:val="99"/>
    <w:semiHidden/>
    <w:rsid w:val="006C0E8E"/>
    <w:rPr>
      <w:rFonts w:ascii="Tahoma" w:hAnsi="Tahoma" w:cs="Tahoma"/>
      <w:sz w:val="16"/>
      <w:szCs w:val="16"/>
    </w:rPr>
  </w:style>
  <w:style w:type="character" w:customStyle="1" w:styleId="a6">
    <w:name w:val="טקסט בלונים תו"/>
    <w:link w:val="a5"/>
    <w:uiPriority w:val="99"/>
    <w:semiHidden/>
    <w:rsid w:val="00563007"/>
    <w:rPr>
      <w:rFonts w:cs="Verdana"/>
    </w:rPr>
  </w:style>
  <w:style w:type="paragraph" w:styleId="a7">
    <w:name w:val="toa heading"/>
    <w:basedOn w:val="a1"/>
    <w:next w:val="a1"/>
    <w:uiPriority w:val="99"/>
    <w:semiHidden/>
    <w:rsid w:val="00A61532"/>
    <w:pPr>
      <w:widowControl w:val="0"/>
      <w:tabs>
        <w:tab w:val="right" w:pos="9360"/>
      </w:tabs>
      <w:suppressAutoHyphens/>
    </w:pPr>
    <w:rPr>
      <w:b/>
      <w:bCs/>
      <w:sz w:val="28"/>
      <w:szCs w:val="28"/>
    </w:rPr>
  </w:style>
  <w:style w:type="paragraph" w:customStyle="1" w:styleId="DCHelp">
    <w:name w:val="DC_Help"/>
    <w:basedOn w:val="a1"/>
    <w:next w:val="a1"/>
    <w:uiPriority w:val="99"/>
    <w:rsid w:val="00A61532"/>
    <w:pPr>
      <w:keepLines/>
      <w:widowControl w:val="0"/>
      <w:spacing w:after="60" w:line="240" w:lineRule="atLeast"/>
      <w:ind w:left="720"/>
    </w:pPr>
    <w:rPr>
      <w:i/>
      <w:iCs/>
      <w:color w:val="0000FF"/>
    </w:rPr>
  </w:style>
  <w:style w:type="paragraph" w:customStyle="1" w:styleId="DCTitle1">
    <w:name w:val="DC_Title 1"/>
    <w:basedOn w:val="a1"/>
    <w:uiPriority w:val="99"/>
    <w:rsid w:val="00A61532"/>
    <w:pPr>
      <w:jc w:val="center"/>
    </w:pPr>
    <w:rPr>
      <w:b/>
      <w:bCs/>
      <w:sz w:val="52"/>
      <w:szCs w:val="52"/>
    </w:rPr>
  </w:style>
  <w:style w:type="paragraph" w:customStyle="1" w:styleId="DCTitle3">
    <w:name w:val="DC_Title 3"/>
    <w:basedOn w:val="a1"/>
    <w:uiPriority w:val="99"/>
    <w:rsid w:val="00A61532"/>
    <w:pPr>
      <w:jc w:val="center"/>
    </w:pPr>
    <w:rPr>
      <w:sz w:val="40"/>
      <w:szCs w:val="40"/>
    </w:rPr>
  </w:style>
  <w:style w:type="paragraph" w:customStyle="1" w:styleId="DCTitle2">
    <w:name w:val="DC_Title 2"/>
    <w:basedOn w:val="a1"/>
    <w:uiPriority w:val="99"/>
    <w:rsid w:val="00A61532"/>
    <w:pPr>
      <w:jc w:val="center"/>
    </w:pPr>
    <w:rPr>
      <w:b/>
      <w:bCs/>
      <w:sz w:val="48"/>
      <w:szCs w:val="48"/>
    </w:rPr>
  </w:style>
  <w:style w:type="paragraph" w:customStyle="1" w:styleId="DCTitle4">
    <w:name w:val="DC_Title 4"/>
    <w:basedOn w:val="a1"/>
    <w:uiPriority w:val="99"/>
    <w:rsid w:val="00A61532"/>
    <w:pPr>
      <w:spacing w:before="240"/>
      <w:jc w:val="right"/>
      <w:outlineLvl w:val="0"/>
    </w:pPr>
    <w:rPr>
      <w:b/>
      <w:bCs/>
      <w:kern w:val="28"/>
      <w:sz w:val="24"/>
      <w:szCs w:val="24"/>
    </w:rPr>
  </w:style>
  <w:style w:type="paragraph" w:customStyle="1" w:styleId="DCHeading3">
    <w:name w:val="DC_Heading 3"/>
    <w:basedOn w:val="3"/>
    <w:uiPriority w:val="99"/>
    <w:rsid w:val="00A61532"/>
  </w:style>
  <w:style w:type="paragraph" w:customStyle="1" w:styleId="DCTOCHeading">
    <w:name w:val="DC_TOC Heading"/>
    <w:basedOn w:val="a7"/>
    <w:uiPriority w:val="99"/>
    <w:rsid w:val="00A61532"/>
  </w:style>
  <w:style w:type="paragraph" w:customStyle="1" w:styleId="DCHeading1">
    <w:name w:val="DC_Heading 1"/>
    <w:basedOn w:val="1"/>
    <w:uiPriority w:val="99"/>
    <w:rsid w:val="00656238"/>
  </w:style>
  <w:style w:type="paragraph" w:customStyle="1" w:styleId="DCHeading2">
    <w:name w:val="DC_Heading 2"/>
    <w:basedOn w:val="2"/>
    <w:uiPriority w:val="99"/>
    <w:rsid w:val="00A61532"/>
  </w:style>
  <w:style w:type="paragraph" w:customStyle="1" w:styleId="DCHeading4">
    <w:name w:val="DC_Heading 4"/>
    <w:basedOn w:val="4"/>
    <w:uiPriority w:val="99"/>
    <w:rsid w:val="00A61532"/>
  </w:style>
  <w:style w:type="character" w:styleId="Hyperlink">
    <w:name w:val="Hyperlink"/>
    <w:rsid w:val="002B05B5"/>
    <w:rPr>
      <w:color w:val="3464BA"/>
      <w:u w:val="dotted" w:color="3464BA"/>
    </w:rPr>
  </w:style>
  <w:style w:type="paragraph" w:customStyle="1" w:styleId="DCNNH1">
    <w:name w:val="DC_NN_H1"/>
    <w:basedOn w:val="a1"/>
    <w:next w:val="a1"/>
    <w:uiPriority w:val="99"/>
    <w:rsid w:val="00A61532"/>
    <w:pPr>
      <w:pBdr>
        <w:bottom w:val="single" w:sz="4" w:space="1" w:color="auto"/>
      </w:pBdr>
      <w:spacing w:before="120" w:after="120"/>
      <w:outlineLvl w:val="0"/>
    </w:pPr>
    <w:rPr>
      <w:b/>
      <w:bCs/>
      <w:sz w:val="28"/>
      <w:szCs w:val="28"/>
    </w:rPr>
  </w:style>
  <w:style w:type="paragraph" w:customStyle="1" w:styleId="DCNNH2">
    <w:name w:val="DC_NN_H2"/>
    <w:basedOn w:val="a1"/>
    <w:next w:val="a1"/>
    <w:uiPriority w:val="99"/>
    <w:rsid w:val="00A61532"/>
    <w:pPr>
      <w:spacing w:before="120" w:after="120"/>
      <w:outlineLvl w:val="1"/>
    </w:pPr>
    <w:rPr>
      <w:b/>
      <w:bCs/>
      <w:sz w:val="24"/>
      <w:szCs w:val="24"/>
    </w:rPr>
  </w:style>
  <w:style w:type="paragraph" w:customStyle="1" w:styleId="DCNH1">
    <w:name w:val="DC_N_H1"/>
    <w:basedOn w:val="a1"/>
    <w:next w:val="a1"/>
    <w:uiPriority w:val="99"/>
    <w:rsid w:val="00A61532"/>
    <w:pPr>
      <w:keepNext/>
      <w:pageBreakBefore/>
      <w:pBdr>
        <w:bottom w:val="single" w:sz="8" w:space="1" w:color="auto"/>
      </w:pBdr>
      <w:outlineLvl w:val="0"/>
    </w:pPr>
    <w:rPr>
      <w:b/>
      <w:bCs/>
      <w:sz w:val="28"/>
      <w:szCs w:val="28"/>
    </w:rPr>
  </w:style>
  <w:style w:type="paragraph" w:customStyle="1" w:styleId="DCNH2">
    <w:name w:val="DC_N_H2"/>
    <w:basedOn w:val="a1"/>
    <w:uiPriority w:val="99"/>
    <w:rsid w:val="00A61532"/>
    <w:pPr>
      <w:numPr>
        <w:ilvl w:val="1"/>
        <w:numId w:val="1"/>
      </w:numPr>
      <w:outlineLvl w:val="1"/>
    </w:pPr>
    <w:rPr>
      <w:b/>
      <w:bCs/>
      <w:sz w:val="24"/>
      <w:szCs w:val="24"/>
    </w:rPr>
  </w:style>
  <w:style w:type="paragraph" w:customStyle="1" w:styleId="DCNH4">
    <w:name w:val="DC_N_H4"/>
    <w:basedOn w:val="a1"/>
    <w:next w:val="a1"/>
    <w:uiPriority w:val="99"/>
    <w:rsid w:val="00A61532"/>
    <w:pPr>
      <w:numPr>
        <w:ilvl w:val="3"/>
        <w:numId w:val="1"/>
      </w:numPr>
    </w:pPr>
  </w:style>
  <w:style w:type="paragraph" w:customStyle="1" w:styleId="DCNH3">
    <w:name w:val="DC_N_H3"/>
    <w:basedOn w:val="a1"/>
    <w:next w:val="a1"/>
    <w:uiPriority w:val="99"/>
    <w:rsid w:val="00A61532"/>
    <w:pPr>
      <w:numPr>
        <w:ilvl w:val="2"/>
        <w:numId w:val="1"/>
      </w:numPr>
      <w:outlineLvl w:val="2"/>
    </w:pPr>
    <w:rPr>
      <w:b/>
      <w:bCs/>
    </w:rPr>
  </w:style>
  <w:style w:type="paragraph" w:styleId="a8">
    <w:name w:val="header"/>
    <w:basedOn w:val="a1"/>
    <w:link w:val="a9"/>
    <w:uiPriority w:val="99"/>
    <w:rsid w:val="00B26FB4"/>
    <w:pPr>
      <w:tabs>
        <w:tab w:val="center" w:pos="4320"/>
        <w:tab w:val="right" w:pos="8640"/>
      </w:tabs>
    </w:pPr>
  </w:style>
  <w:style w:type="character" w:customStyle="1" w:styleId="a9">
    <w:name w:val="כותרת עליונה תו"/>
    <w:link w:val="a8"/>
    <w:uiPriority w:val="99"/>
    <w:semiHidden/>
    <w:rsid w:val="00563007"/>
    <w:rPr>
      <w:rFonts w:ascii="Verdana" w:hAnsi="Verdana" w:cs="Verdana"/>
      <w:sz w:val="20"/>
      <w:szCs w:val="20"/>
    </w:rPr>
  </w:style>
  <w:style w:type="paragraph" w:styleId="aa">
    <w:name w:val="footer"/>
    <w:basedOn w:val="a1"/>
    <w:link w:val="ab"/>
    <w:uiPriority w:val="99"/>
    <w:rsid w:val="00B26FB4"/>
    <w:pPr>
      <w:tabs>
        <w:tab w:val="center" w:pos="4320"/>
        <w:tab w:val="right" w:pos="8640"/>
      </w:tabs>
    </w:pPr>
  </w:style>
  <w:style w:type="character" w:customStyle="1" w:styleId="ab">
    <w:name w:val="כותרת תחתונה תו"/>
    <w:link w:val="aa"/>
    <w:uiPriority w:val="99"/>
    <w:semiHidden/>
    <w:rsid w:val="00563007"/>
    <w:rPr>
      <w:rFonts w:ascii="Verdana" w:hAnsi="Verdana" w:cs="Verdana"/>
      <w:sz w:val="20"/>
      <w:szCs w:val="20"/>
    </w:rPr>
  </w:style>
  <w:style w:type="paragraph" w:styleId="ac">
    <w:name w:val="Document Map"/>
    <w:basedOn w:val="a1"/>
    <w:link w:val="ad"/>
    <w:uiPriority w:val="99"/>
    <w:semiHidden/>
    <w:rsid w:val="005D638B"/>
    <w:pPr>
      <w:shd w:val="clear" w:color="auto" w:fill="000080"/>
    </w:pPr>
    <w:rPr>
      <w:rFonts w:ascii="Tahoma" w:hAnsi="Tahoma" w:cs="Tahoma"/>
    </w:rPr>
  </w:style>
  <w:style w:type="character" w:customStyle="1" w:styleId="ad">
    <w:name w:val="מפת מסמך תו"/>
    <w:link w:val="ac"/>
    <w:uiPriority w:val="99"/>
    <w:semiHidden/>
    <w:rsid w:val="00563007"/>
    <w:rPr>
      <w:rFonts w:cs="Verdana"/>
      <w:sz w:val="0"/>
      <w:szCs w:val="0"/>
    </w:rPr>
  </w:style>
  <w:style w:type="paragraph" w:customStyle="1" w:styleId="TableText">
    <w:name w:val="Table Text"/>
    <w:basedOn w:val="a1"/>
    <w:uiPriority w:val="99"/>
    <w:rsid w:val="00656238"/>
  </w:style>
  <w:style w:type="paragraph" w:customStyle="1" w:styleId="Instructions">
    <w:name w:val="Instructions"/>
    <w:basedOn w:val="a1"/>
    <w:link w:val="InstructionsChar"/>
    <w:uiPriority w:val="99"/>
    <w:rsid w:val="00656238"/>
    <w:rPr>
      <w:rFonts w:ascii="Arial" w:hAnsi="Arial"/>
      <w:i/>
      <w:iCs/>
      <w:color w:val="0000FF"/>
      <w:sz w:val="22"/>
      <w:szCs w:val="22"/>
      <w:lang w:val="en-CA"/>
    </w:rPr>
  </w:style>
  <w:style w:type="character" w:customStyle="1" w:styleId="InstructionsChar">
    <w:name w:val="Instructions Char"/>
    <w:link w:val="Instructions"/>
    <w:uiPriority w:val="99"/>
    <w:locked/>
    <w:rsid w:val="00656238"/>
    <w:rPr>
      <w:rFonts w:ascii="Arial" w:hAnsi="Arial" w:cs="Arial"/>
      <w:i/>
      <w:iCs/>
      <w:color w:val="0000FF"/>
      <w:sz w:val="22"/>
      <w:szCs w:val="22"/>
      <w:lang w:val="en-CA" w:eastAsia="en-US"/>
    </w:rPr>
  </w:style>
  <w:style w:type="table" w:styleId="ae">
    <w:name w:val="Table Grid"/>
    <w:basedOn w:val="a3"/>
    <w:uiPriority w:val="99"/>
    <w:rsid w:val="00656238"/>
    <w:pPr>
      <w:autoSpaceDE w:val="0"/>
      <w:autoSpaceDN w:val="0"/>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2"/>
    <w:uiPriority w:val="99"/>
    <w:rsid w:val="00656238"/>
  </w:style>
  <w:style w:type="paragraph" w:styleId="af0">
    <w:name w:val="Title"/>
    <w:basedOn w:val="a1"/>
    <w:next w:val="a1"/>
    <w:link w:val="af1"/>
    <w:uiPriority w:val="10"/>
    <w:qFormat/>
    <w:rsid w:val="003A2FFF"/>
    <w:pPr>
      <w:pageBreakBefore/>
      <w:pBdr>
        <w:top w:val="single" w:sz="6" w:space="1" w:color="auto"/>
        <w:bottom w:val="single" w:sz="6" w:space="1" w:color="auto"/>
      </w:pBdr>
      <w:shd w:val="clear" w:color="auto" w:fill="4F81BD"/>
      <w:spacing w:before="240" w:after="60"/>
      <w:jc w:val="center"/>
      <w:outlineLvl w:val="0"/>
    </w:pPr>
    <w:rPr>
      <w:rFonts w:ascii="Tahoma" w:eastAsia="Times New Roman" w:hAnsi="Tahoma" w:cs="Tahoma"/>
      <w:b/>
      <w:bCs/>
      <w:color w:val="FFFFFF"/>
      <w:kern w:val="28"/>
      <w:sz w:val="22"/>
      <w:szCs w:val="22"/>
    </w:rPr>
  </w:style>
  <w:style w:type="character" w:customStyle="1" w:styleId="af1">
    <w:name w:val="כותרת טקסט תו"/>
    <w:link w:val="af0"/>
    <w:uiPriority w:val="10"/>
    <w:rsid w:val="003A2FFF"/>
    <w:rPr>
      <w:rFonts w:ascii="Tahoma" w:eastAsia="Times New Roman" w:hAnsi="Tahoma" w:cs="Tahoma"/>
      <w:b/>
      <w:bCs/>
      <w:color w:val="FFFFFF"/>
      <w:kern w:val="28"/>
      <w:sz w:val="22"/>
      <w:szCs w:val="22"/>
      <w:shd w:val="clear" w:color="auto" w:fill="4F81BD"/>
    </w:rPr>
  </w:style>
  <w:style w:type="paragraph" w:styleId="af2">
    <w:name w:val="Subtitle"/>
    <w:basedOn w:val="a1"/>
    <w:next w:val="a1"/>
    <w:link w:val="af3"/>
    <w:uiPriority w:val="11"/>
    <w:qFormat/>
    <w:rsid w:val="009416A2"/>
    <w:pPr>
      <w:pBdr>
        <w:bottom w:val="single" w:sz="6" w:space="1" w:color="1F497D"/>
      </w:pBdr>
      <w:spacing w:after="60"/>
      <w:jc w:val="center"/>
      <w:outlineLvl w:val="1"/>
    </w:pPr>
    <w:rPr>
      <w:rFonts w:ascii="Cambria" w:eastAsia="Times New Roman" w:hAnsi="Cambria" w:cs="Tahoma"/>
      <w:sz w:val="22"/>
      <w:szCs w:val="22"/>
    </w:rPr>
  </w:style>
  <w:style w:type="character" w:customStyle="1" w:styleId="af3">
    <w:name w:val="כותרת משנה תו"/>
    <w:link w:val="af2"/>
    <w:uiPriority w:val="11"/>
    <w:rsid w:val="009416A2"/>
    <w:rPr>
      <w:rFonts w:ascii="Cambria" w:eastAsia="Times New Roman" w:hAnsi="Cambria" w:cs="Tahoma"/>
      <w:sz w:val="22"/>
      <w:szCs w:val="22"/>
    </w:rPr>
  </w:style>
  <w:style w:type="paragraph" w:customStyle="1" w:styleId="suppHeading">
    <w:name w:val="suppHeading"/>
    <w:basedOn w:val="a1"/>
    <w:link w:val="suppHeadingChar"/>
    <w:qFormat/>
    <w:rsid w:val="00DF4D1F"/>
    <w:rPr>
      <w:rFonts w:ascii="Arial" w:hAnsi="Arial"/>
    </w:rPr>
  </w:style>
  <w:style w:type="paragraph" w:styleId="af4">
    <w:name w:val="List Paragraph"/>
    <w:basedOn w:val="a1"/>
    <w:uiPriority w:val="34"/>
    <w:qFormat/>
    <w:rsid w:val="00DF4D1F"/>
    <w:pPr>
      <w:ind w:left="720"/>
    </w:pPr>
  </w:style>
  <w:style w:type="character" w:customStyle="1" w:styleId="suppHeadingChar">
    <w:name w:val="suppHeading Char"/>
    <w:link w:val="suppHeading"/>
    <w:rsid w:val="00DF4D1F"/>
    <w:rPr>
      <w:rFonts w:ascii="Arial" w:hAnsi="Arial" w:cs="Arial"/>
      <w:lang w:bidi="ar-SA"/>
    </w:rPr>
  </w:style>
  <w:style w:type="paragraph" w:customStyle="1" w:styleId="a0">
    <w:name w:val="טקסט סעיף"/>
    <w:basedOn w:val="a1"/>
    <w:link w:val="Char"/>
    <w:rsid w:val="00BE5BB8"/>
    <w:pPr>
      <w:numPr>
        <w:ilvl w:val="1"/>
        <w:numId w:val="4"/>
      </w:numPr>
      <w:spacing w:line="360" w:lineRule="auto"/>
      <w:jc w:val="both"/>
    </w:pPr>
    <w:rPr>
      <w:rFonts w:ascii="Arial" w:eastAsia="Times New Roman" w:hAnsi="Arial" w:cs="Times New Roman"/>
      <w:sz w:val="22"/>
      <w:szCs w:val="22"/>
    </w:rPr>
  </w:style>
  <w:style w:type="paragraph" w:styleId="af5">
    <w:name w:val="Body Text"/>
    <w:basedOn w:val="a1"/>
    <w:link w:val="af6"/>
    <w:uiPriority w:val="99"/>
    <w:semiHidden/>
    <w:unhideWhenUsed/>
    <w:rsid w:val="00251108"/>
    <w:pPr>
      <w:spacing w:after="120"/>
    </w:pPr>
  </w:style>
  <w:style w:type="character" w:customStyle="1" w:styleId="af6">
    <w:name w:val="גוף טקסט תו"/>
    <w:link w:val="af5"/>
    <w:uiPriority w:val="99"/>
    <w:semiHidden/>
    <w:rsid w:val="00251108"/>
    <w:rPr>
      <w:rFonts w:ascii="Verdana" w:hAnsi="Verdana" w:cs="Arial"/>
    </w:rPr>
  </w:style>
  <w:style w:type="character" w:styleId="af7">
    <w:name w:val="annotation reference"/>
    <w:semiHidden/>
    <w:rsid w:val="004E0BBC"/>
    <w:rPr>
      <w:sz w:val="16"/>
      <w:szCs w:val="16"/>
    </w:rPr>
  </w:style>
  <w:style w:type="paragraph" w:styleId="af8">
    <w:name w:val="annotation text"/>
    <w:basedOn w:val="a1"/>
    <w:semiHidden/>
    <w:rsid w:val="004E0BBC"/>
  </w:style>
  <w:style w:type="paragraph" w:styleId="af9">
    <w:name w:val="annotation subject"/>
    <w:basedOn w:val="af8"/>
    <w:next w:val="af8"/>
    <w:semiHidden/>
    <w:rsid w:val="004E0BBC"/>
    <w:rPr>
      <w:b/>
      <w:bCs/>
    </w:rPr>
  </w:style>
  <w:style w:type="character" w:styleId="FollowedHyperlink">
    <w:name w:val="FollowedHyperlink"/>
    <w:rsid w:val="002115E0"/>
    <w:rPr>
      <w:color w:val="800080"/>
      <w:u w:val="single"/>
    </w:rPr>
  </w:style>
  <w:style w:type="paragraph" w:customStyle="1" w:styleId="a">
    <w:name w:val="כותרת סעיף"/>
    <w:basedOn w:val="a1"/>
    <w:rsid w:val="00231BF3"/>
    <w:pPr>
      <w:numPr>
        <w:numId w:val="5"/>
      </w:numPr>
      <w:spacing w:before="240" w:line="360" w:lineRule="auto"/>
      <w:jc w:val="both"/>
    </w:pPr>
    <w:rPr>
      <w:rFonts w:ascii="Arial" w:eastAsia="Times New Roman" w:hAnsi="Arial"/>
      <w:b/>
      <w:bCs/>
      <w:color w:val="1B3461"/>
      <w:sz w:val="22"/>
      <w:szCs w:val="22"/>
    </w:rPr>
  </w:style>
  <w:style w:type="paragraph" w:customStyle="1" w:styleId="afa">
    <w:name w:val="תת סעיף"/>
    <w:basedOn w:val="a1"/>
    <w:link w:val="Char0"/>
    <w:rsid w:val="00231BF3"/>
    <w:pPr>
      <w:tabs>
        <w:tab w:val="num" w:pos="1418"/>
      </w:tabs>
      <w:spacing w:line="360" w:lineRule="auto"/>
      <w:ind w:left="1418" w:hanging="851"/>
      <w:jc w:val="both"/>
    </w:pPr>
    <w:rPr>
      <w:rFonts w:ascii="Times New Roman" w:eastAsia="Times New Roman" w:hAnsi="Times New Roman" w:cs="Times New Roman"/>
      <w:sz w:val="22"/>
      <w:szCs w:val="22"/>
    </w:rPr>
  </w:style>
  <w:style w:type="paragraph" w:customStyle="1" w:styleId="11">
    <w:name w:val="תת סעיף1"/>
    <w:basedOn w:val="afa"/>
    <w:link w:val="1Char"/>
    <w:rsid w:val="00231BF3"/>
    <w:pPr>
      <w:tabs>
        <w:tab w:val="clear" w:pos="1418"/>
        <w:tab w:val="num" w:pos="2835"/>
      </w:tabs>
      <w:ind w:left="2835" w:hanging="850"/>
    </w:pPr>
  </w:style>
  <w:style w:type="paragraph" w:customStyle="1" w:styleId="Heading5">
    <w:name w:val="Heading5"/>
    <w:basedOn w:val="11"/>
    <w:qFormat/>
    <w:rsid w:val="00231BF3"/>
    <w:pPr>
      <w:tabs>
        <w:tab w:val="clear" w:pos="2835"/>
        <w:tab w:val="num" w:pos="360"/>
      </w:tabs>
      <w:ind w:left="360" w:hanging="360"/>
    </w:pPr>
  </w:style>
  <w:style w:type="character" w:customStyle="1" w:styleId="Char0">
    <w:name w:val="תת סעיף Char"/>
    <w:link w:val="afa"/>
    <w:rsid w:val="00231BF3"/>
    <w:rPr>
      <w:rFonts w:eastAsia="Times New Roman"/>
      <w:sz w:val="22"/>
      <w:szCs w:val="22"/>
    </w:rPr>
  </w:style>
  <w:style w:type="character" w:customStyle="1" w:styleId="1Char">
    <w:name w:val="תת סעיף1 Char"/>
    <w:basedOn w:val="Char0"/>
    <w:link w:val="11"/>
    <w:rsid w:val="00231BF3"/>
    <w:rPr>
      <w:rFonts w:eastAsia="Times New Roman"/>
      <w:sz w:val="22"/>
      <w:szCs w:val="22"/>
    </w:rPr>
  </w:style>
  <w:style w:type="character" w:customStyle="1" w:styleId="Char">
    <w:name w:val="טקסט סעיף Char"/>
    <w:link w:val="a0"/>
    <w:rsid w:val="00611B5E"/>
    <w:rPr>
      <w:rFonts w:ascii="Arial" w:eastAsia="Times New Roman" w:hAnsi="Arial"/>
      <w:sz w:val="22"/>
      <w:szCs w:val="22"/>
    </w:rPr>
  </w:style>
  <w:style w:type="paragraph" w:customStyle="1" w:styleId="Heading2U">
    <w:name w:val="Heading 2U"/>
    <w:basedOn w:val="2"/>
    <w:link w:val="Heading2UChar"/>
    <w:qFormat/>
    <w:rsid w:val="000D2E03"/>
    <w:pPr>
      <w:keepNext/>
      <w:spacing w:before="60"/>
    </w:pPr>
    <w:rPr>
      <w:u w:val="single"/>
    </w:rPr>
  </w:style>
  <w:style w:type="paragraph" w:customStyle="1" w:styleId="Heading3U">
    <w:name w:val="Heading 3U"/>
    <w:basedOn w:val="3"/>
    <w:link w:val="Heading3UChar"/>
    <w:qFormat/>
    <w:rsid w:val="000D2E03"/>
    <w:pPr>
      <w:keepNext/>
      <w:spacing w:before="60"/>
    </w:pPr>
    <w:rPr>
      <w:u w:val="single"/>
    </w:rPr>
  </w:style>
  <w:style w:type="character" w:customStyle="1" w:styleId="Heading2UChar">
    <w:name w:val="Heading 2U Char"/>
    <w:link w:val="Heading2U"/>
    <w:rsid w:val="000D2E03"/>
    <w:rPr>
      <w:rFonts w:ascii="Arial" w:eastAsia="Times New Roman" w:hAnsi="Arial" w:cs="Arial"/>
      <w:sz w:val="21"/>
      <w:szCs w:val="21"/>
      <w:u w:val="single"/>
    </w:rPr>
  </w:style>
  <w:style w:type="character" w:customStyle="1" w:styleId="Heading3UChar">
    <w:name w:val="Heading 3U Char"/>
    <w:link w:val="Heading3U"/>
    <w:rsid w:val="000D2E03"/>
    <w:rPr>
      <w:rFonts w:ascii="Arial" w:hAnsi="Arial" w:cs="Arial"/>
      <w:sz w:val="21"/>
      <w:szCs w:val="21"/>
      <w:u w:val="single"/>
    </w:rPr>
  </w:style>
  <w:style w:type="paragraph" w:customStyle="1" w:styleId="afb">
    <w:name w:val="הפניה"/>
    <w:basedOn w:val="2"/>
    <w:link w:val="Char1"/>
    <w:qFormat/>
    <w:rsid w:val="00245B48"/>
    <w:rPr>
      <w:u w:val="dotted"/>
    </w:rPr>
  </w:style>
  <w:style w:type="character" w:customStyle="1" w:styleId="Char1">
    <w:name w:val="הפניה Char"/>
    <w:basedOn w:val="20"/>
    <w:link w:val="afb"/>
    <w:rsid w:val="00245B48"/>
    <w:rPr>
      <w:rFonts w:ascii="Arial" w:eastAsia="Times New Roman" w:hAnsi="Arial" w:cs="Arial"/>
      <w:sz w:val="21"/>
      <w:szCs w:val="21"/>
      <w:u w:val="dotted"/>
    </w:rPr>
  </w:style>
  <w:style w:type="paragraph" w:styleId="afc">
    <w:name w:val="footnote text"/>
    <w:basedOn w:val="a1"/>
    <w:link w:val="afd"/>
    <w:uiPriority w:val="99"/>
    <w:semiHidden/>
    <w:unhideWhenUsed/>
    <w:rsid w:val="00D22491"/>
  </w:style>
  <w:style w:type="character" w:customStyle="1" w:styleId="afd">
    <w:name w:val="טקסט הערת שוליים תו"/>
    <w:basedOn w:val="a2"/>
    <w:link w:val="afc"/>
    <w:uiPriority w:val="99"/>
    <w:semiHidden/>
    <w:rsid w:val="00D22491"/>
    <w:rPr>
      <w:rFonts w:ascii="Verdana" w:hAnsi="Verdana" w:cs="Arial"/>
    </w:rPr>
  </w:style>
  <w:style w:type="character" w:styleId="afe">
    <w:name w:val="footnote reference"/>
    <w:basedOn w:val="a2"/>
    <w:uiPriority w:val="99"/>
    <w:semiHidden/>
    <w:unhideWhenUsed/>
    <w:rsid w:val="00D22491"/>
    <w:rPr>
      <w:vertAlign w:val="superscript"/>
    </w:rPr>
  </w:style>
  <w:style w:type="table" w:styleId="aff">
    <w:name w:val="Light Shading"/>
    <w:basedOn w:val="a3"/>
    <w:uiPriority w:val="60"/>
    <w:rsid w:val="00420A8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te">
    <w:name w:val="Note"/>
    <w:basedOn w:val="a1"/>
    <w:link w:val="NoteChar"/>
    <w:qFormat/>
    <w:rsid w:val="00BA2C80"/>
    <w:pPr>
      <w:pBdr>
        <w:top w:val="single" w:sz="18" w:space="1" w:color="4F81BD"/>
        <w:left w:val="single" w:sz="18" w:space="4" w:color="4F81BD"/>
        <w:bottom w:val="single" w:sz="18" w:space="5" w:color="4F81BD"/>
        <w:right w:val="single" w:sz="18" w:space="4" w:color="4F81BD"/>
      </w:pBdr>
      <w:bidi w:val="0"/>
    </w:pPr>
    <w:rPr>
      <w:rFonts w:eastAsia="Calibri"/>
      <w:sz w:val="24"/>
      <w:szCs w:val="24"/>
    </w:rPr>
  </w:style>
  <w:style w:type="character" w:customStyle="1" w:styleId="NoteChar">
    <w:name w:val="Note Char"/>
    <w:basedOn w:val="a2"/>
    <w:link w:val="Note"/>
    <w:rsid w:val="00BA2C80"/>
    <w:rPr>
      <w:rFonts w:ascii="Verdana" w:eastAsia="Calibri" w:hAnsi="Verdana" w:cs="Arial"/>
      <w:sz w:val="24"/>
      <w:szCs w:val="24"/>
    </w:rPr>
  </w:style>
  <w:style w:type="numbering" w:customStyle="1" w:styleId="SolelBulletList1">
    <w:name w:val="Solel Bullet List 1"/>
    <w:uiPriority w:val="99"/>
    <w:rsid w:val="000A13AB"/>
    <w:pPr>
      <w:numPr>
        <w:numId w:val="10"/>
      </w:numPr>
    </w:pPr>
  </w:style>
  <w:style w:type="paragraph" w:customStyle="1" w:styleId="Caution">
    <w:name w:val="Caution"/>
    <w:basedOn w:val="a1"/>
    <w:link w:val="CautionChar"/>
    <w:qFormat/>
    <w:rsid w:val="000A13AB"/>
    <w:pPr>
      <w:pBdr>
        <w:top w:val="single" w:sz="18" w:space="1" w:color="F9BC01"/>
        <w:left w:val="single" w:sz="18" w:space="4" w:color="F9BC01"/>
        <w:bottom w:val="single" w:sz="18" w:space="5" w:color="F9BC01"/>
        <w:right w:val="single" w:sz="18" w:space="4" w:color="F9BC01"/>
      </w:pBdr>
      <w:bidi w:val="0"/>
    </w:pPr>
    <w:rPr>
      <w:rFonts w:eastAsia="Calibri"/>
      <w:sz w:val="24"/>
      <w:szCs w:val="24"/>
    </w:rPr>
  </w:style>
  <w:style w:type="character" w:customStyle="1" w:styleId="CautionChar">
    <w:name w:val="Caution Char"/>
    <w:basedOn w:val="a2"/>
    <w:link w:val="Caution"/>
    <w:rsid w:val="000A13AB"/>
    <w:rPr>
      <w:rFonts w:ascii="Verdana" w:eastAsia="Calibri" w:hAnsi="Verdana"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298554">
      <w:bodyDiv w:val="1"/>
      <w:marLeft w:val="0"/>
      <w:marRight w:val="0"/>
      <w:marTop w:val="0"/>
      <w:marBottom w:val="0"/>
      <w:divBdr>
        <w:top w:val="none" w:sz="0" w:space="0" w:color="auto"/>
        <w:left w:val="none" w:sz="0" w:space="0" w:color="auto"/>
        <w:bottom w:val="none" w:sz="0" w:space="0" w:color="auto"/>
        <w:right w:val="none" w:sz="0" w:space="0" w:color="auto"/>
      </w:divBdr>
    </w:div>
    <w:div w:id="986318656">
      <w:bodyDiv w:val="1"/>
      <w:marLeft w:val="0"/>
      <w:marRight w:val="0"/>
      <w:marTop w:val="0"/>
      <w:marBottom w:val="0"/>
      <w:divBdr>
        <w:top w:val="none" w:sz="0" w:space="0" w:color="auto"/>
        <w:left w:val="none" w:sz="0" w:space="0" w:color="auto"/>
        <w:bottom w:val="none" w:sz="0" w:space="0" w:color="auto"/>
        <w:right w:val="none" w:sz="0" w:space="0" w:color="auto"/>
      </w:divBdr>
    </w:div>
    <w:div w:id="1115177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mof.gov.il/taka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oramm\Application%20Data\Microsoft\Templates\Action%20Request%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הוראות תכם" ma:contentTypeID="0x010100A33EC907DE42CD44920AA3A9056885F2003B7EF355B5076B4E9DB3308B94EC08BD" ma:contentTypeVersion="16" ma:contentTypeDescription="" ma:contentTypeScope="" ma:versionID="fccd4087fbc2f8b758cf109b4d48cbb5">
  <xsd:schema xmlns:xsd="http://www.w3.org/2001/XMLSchema" xmlns:xs="http://www.w3.org/2001/XMLSchema" xmlns:p="http://schemas.microsoft.com/office/2006/metadata/properties" xmlns:ns2="a46656d4-8850-49b3-aebd-68bd05f7f43d" targetNamespace="http://schemas.microsoft.com/office/2006/metadata/properties" ma:root="true" ma:fieldsID="2b6b34f8bc696bbbd65421006d4f6f16" ns2:_="">
    <xsd:import namespace="a46656d4-8850-49b3-aebd-68bd05f7f43d"/>
    <xsd:element name="properties">
      <xsd:complexType>
        <xsd:sequence>
          <xsd:element name="documentManagement">
            <xsd:complexType>
              <xsd:all>
                <xsd:element ref="ns2:TaxCatchAll" minOccurs="0"/>
                <xsd:element ref="ns2:TaxCatchAllLabel" minOccurs="0"/>
                <xsd:element ref="ns2:b4010fb2b504417f80252ccc15783efe" minOccurs="0"/>
                <xsd:element ref="ns2:i282c1dec52e435ba40569f48c3269eb" minOccurs="0"/>
                <xsd:element ref="ns2:nab11dae78434cc3b325be5ea13887b1" minOccurs="0"/>
                <xsd:element ref="ns2:Reference" minOccurs="0"/>
                <xsd:element ref="ns2:IsValid" minOccurs="0"/>
                <xsd:element ref="ns2:IsMainInstractionFile" minOccurs="0"/>
                <xsd:element ref="ns2:HendlesDevision" minOccurs="0"/>
                <xsd:element ref="ns2:EditionNumber" minOccurs="0"/>
                <xsd:element ref="ns2:InstructionTenderSerialNumber" minOccurs="0"/>
                <xsd:element ref="ns2:AdditionalDocumentSerialNumber" minOccurs="0"/>
                <xsd:element ref="ns2:ChapterNumber" minOccurs="0"/>
                <xsd:element ref="ns2:SecondaryChapterNumber" minOccurs="0"/>
                <xsd:element ref="ns2:SubsectionNumber" minOccurs="0"/>
                <xsd:element ref="ns2:InfoType" minOccurs="0"/>
                <xsd:element ref="ns2:KeyWords" minOccurs="0"/>
                <xsd:element ref="ns2:Attachmens" minOccurs="0"/>
                <xsd:element ref="ns2:DocumentName" minOccurs="0"/>
                <xsd:element ref="ns2:NameSigned" minOccurs="0"/>
                <xsd:element ref="ns2:OriginalName" minOccurs="0"/>
                <xsd:element ref="ns2:InfoTypeTitle" minOccurs="0"/>
                <xsd:element ref="ns2:OriginalsFilesNames" minOccurs="0"/>
                <xsd:element ref="ns2:ExpirationDate" minOccurs="0"/>
                <xsd:element ref="ns2:ValidFrom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6656d4-8850-49b3-aebd-68bd05f7f43d" elementFormDefault="qualified">
    <xsd:import namespace="http://schemas.microsoft.com/office/2006/documentManagement/types"/>
    <xsd:import namespace="http://schemas.microsoft.com/office/infopath/2007/PartnerControls"/>
    <xsd:element name="TaxCatchAll" ma:index="8" nillable="true" ma:displayName="עמודת 'תפוס הכל' של טקסונומיה" ma:hidden="true" ma:list="{e12108e9-b676-4047-af95-0a4967b3603a}" ma:internalName="TaxCatchAll" ma:showField="CatchAllData"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עמודת 'תפוס הכל' של טקסונומיה1" ma:hidden="true" ma:list="{e12108e9-b676-4047-af95-0a4967b3603a}" ma:internalName="TaxCatchAllLabel" ma:readOnly="true" ma:showField="CatchAllDataLabel"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b4010fb2b504417f80252ccc15783efe" ma:index="10" nillable="true" ma:taxonomy="true" ma:internalName="b4010fb2b504417f80252ccc15783efe" ma:taxonomyFieldName="MMDSecondaryChapterName" ma:displayName="MMD שם פרק משני" ma:default="" ma:fieldId="{b4010fb2-b504-417f-8025-2ccc15783efe}"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i282c1dec52e435ba40569f48c3269eb" ma:index="12" nillable="true" ma:taxonomy="true" ma:internalName="i282c1dec52e435ba40569f48c3269eb" ma:taxonomyFieldName="MMDMainChapterName" ma:displayName="MMD שם פרק ראשי" ma:default="" ma:fieldId="{2282c1de-c52e-435b-a405-69f48c3269eb}"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nab11dae78434cc3b325be5ea13887b1" ma:index="14" nillable="true" ma:taxonomy="true" ma:internalName="nab11dae78434cc3b325be5ea13887b1" ma:taxonomyFieldName="MMDTakamChapter" ma:displayName="MMD שם תת פרק" ma:default="" ma:fieldId="{7ab11dae-7843-4cc3-b325-be5ea13887b1}"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Reference" ma:index="16" nillable="true" ma:displayName="אסמכתא" ma:internalName="Reference">
      <xsd:simpleType>
        <xsd:restriction base="dms:Text">
          <xsd:maxLength value="255"/>
        </xsd:restriction>
      </xsd:simpleType>
    </xsd:element>
    <xsd:element name="IsValid" ma:index="17" nillable="true" ma:displayName="בתוקף כן/לא" ma:default="1" ma:internalName="IsValid">
      <xsd:simpleType>
        <xsd:restriction base="dms:Boolean"/>
      </xsd:simpleType>
    </xsd:element>
    <xsd:element name="IsMainInstractionFile" ma:index="18" nillable="true" ma:displayName="האם קובץ הוראה ראשי" ma:default="1" ma:internalName="IsMainInstractionFile">
      <xsd:simpleType>
        <xsd:restriction base="dms:Boolean"/>
      </xsd:simpleType>
    </xsd:element>
    <xsd:element name="HendlesDevision" ma:index="19" nillable="true" ma:displayName="חטיבה מטפלת" ma:internalName="HendlesDevision">
      <xsd:simpleType>
        <xsd:restriction base="dms:Text">
          <xsd:maxLength value="255"/>
        </xsd:restriction>
      </xsd:simpleType>
    </xsd:element>
    <xsd:element name="EditionNumber" ma:index="20" nillable="true" ma:displayName="מספר מהדורה" ma:internalName="EditionNumber" ma:percentage="FALSE">
      <xsd:simpleType>
        <xsd:restriction base="dms:Number"/>
      </xsd:simpleType>
    </xsd:element>
    <xsd:element name="InstructionTenderSerialNumber" ma:index="21" nillable="true" ma:displayName="מספר סידורי הוראה/מכרז" ma:internalName="InstructionTenderSerialNumber" ma:percentage="FALSE">
      <xsd:simpleType>
        <xsd:restriction base="dms:Number"/>
      </xsd:simpleType>
    </xsd:element>
    <xsd:element name="AdditionalDocumentSerialNumber" ma:index="22" nillable="true" ma:displayName="מספר סידורי מסמך נוסף" ma:internalName="AdditionalDocumentSerialNumber" ma:percentage="FALSE">
      <xsd:simpleType>
        <xsd:restriction base="dms:Number"/>
      </xsd:simpleType>
    </xsd:element>
    <xsd:element name="ChapterNumber" ma:index="23" nillable="true" ma:displayName="מספר פרק" ma:internalName="ChapterNumber" ma:percentage="FALSE">
      <xsd:simpleType>
        <xsd:restriction base="dms:Number"/>
      </xsd:simpleType>
    </xsd:element>
    <xsd:element name="SecondaryChapterNumber" ma:index="24" nillable="true" ma:displayName="מספר פרק משני" ma:internalName="SecondaryChapterNumber" ma:percentage="FALSE">
      <xsd:simpleType>
        <xsd:restriction base="dms:Number"/>
      </xsd:simpleType>
    </xsd:element>
    <xsd:element name="SubsectionNumber" ma:index="25" nillable="true" ma:displayName="מספר תת פרק" ma:internalName="SubsectionNumber" ma:percentage="FALSE">
      <xsd:simpleType>
        <xsd:restriction base="dms:Number"/>
      </xsd:simpleType>
    </xsd:element>
    <xsd:element name="InfoType" ma:index="26" nillable="true" ma:displayName="סוג מידע" ma:internalName="InfoType" ma:percentage="FALSE">
      <xsd:simpleType>
        <xsd:restriction base="dms:Number"/>
      </xsd:simpleType>
    </xsd:element>
    <xsd:element name="KeyWords" ma:index="27" nillable="true" ma:displayName="רשימת מילות מפתח" ma:internalName="KeyWords" ma:readOnly="false">
      <xsd:simpleType>
        <xsd:restriction base="dms:Note"/>
      </xsd:simpleType>
    </xsd:element>
    <xsd:element name="Attachmens" ma:index="28" nillable="true" ma:displayName="רשימת קבצים מצורפים" ma:internalName="Attachmens" ma:readOnly="false">
      <xsd:simpleType>
        <xsd:restriction base="dms:Note"/>
      </xsd:simpleType>
    </xsd:element>
    <xsd:element name="DocumentName" ma:index="29" nillable="true" ma:displayName="שם המסמך" ma:internalName="DocumentName">
      <xsd:simpleType>
        <xsd:restriction base="dms:Text">
          <xsd:maxLength value="255"/>
        </xsd:restriction>
      </xsd:simpleType>
    </xsd:element>
    <xsd:element name="NameSigned" ma:index="30" nillable="true" ma:displayName="שם חתום" ma:internalName="NameSigned">
      <xsd:simpleType>
        <xsd:restriction base="dms:Text">
          <xsd:maxLength value="255"/>
        </xsd:restriction>
      </xsd:simpleType>
    </xsd:element>
    <xsd:element name="OriginalName" ma:index="31" nillable="true" ma:displayName="שם מקורי" ma:internalName="OriginalName">
      <xsd:simpleType>
        <xsd:restriction base="dms:Text">
          <xsd:maxLength value="255"/>
        </xsd:restriction>
      </xsd:simpleType>
    </xsd:element>
    <xsd:element name="InfoTypeTitle" ma:index="32" nillable="true" ma:displayName="שם סוג מידע" ma:internalName="InfoTypeTitle">
      <xsd:simpleType>
        <xsd:restriction base="dms:Text">
          <xsd:maxLength value="255"/>
        </xsd:restriction>
      </xsd:simpleType>
    </xsd:element>
    <xsd:element name="OriginalsFilesNames" ma:index="33" nillable="true" ma:displayName="שמות קבצים מקוריים" ma:internalName="OriginalsFilesNames" ma:readOnly="false">
      <xsd:simpleType>
        <xsd:restriction base="dms:Note"/>
      </xsd:simpleType>
    </xsd:element>
    <xsd:element name="ExpirationDate" ma:index="34" nillable="true" ma:displayName="תאריך תום תוקף" ma:format="DateOnly" ma:internalName="ExpirationDate">
      <xsd:simpleType>
        <xsd:restriction base="dms:DateTime"/>
      </xsd:simpleType>
    </xsd:element>
    <xsd:element name="ValidFromDate" ma:index="35" nillable="true" ma:displayName="בתוקף מתאריך" ma:format="DateOnly" ma:internalName="ValidFrom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ttachmens xmlns="a46656d4-8850-49b3-aebd-68bd05f7f43d" xsi:nil="true"/>
    <AdditionalDocumentSerialNumber xmlns="a46656d4-8850-49b3-aebd-68bd05f7f43d">1</AdditionalDocumentSerialNumber>
    <IsMainInstractionFile xmlns="a46656d4-8850-49b3-aebd-68bd05f7f43d">true</IsMainInstractionFile>
    <ChapterNumber xmlns="a46656d4-8850-49b3-aebd-68bd05f7f43d">7</ChapterNumber>
    <InstructionTenderSerialNumber xmlns="a46656d4-8850-49b3-aebd-68bd05f7f43d">2</InstructionTenderSerialNumber>
    <ValidFromDate xmlns="a46656d4-8850-49b3-aebd-68bd05f7f43d">2017-08-13T21:00:00+00:00</ValidFromDate>
    <InfoTypeTitle xmlns="a46656d4-8850-49b3-aebd-68bd05f7f43d">טופס</InfoTypeTitle>
    <SecondaryChapterNumber xmlns="a46656d4-8850-49b3-aebd-68bd05f7f43d">3</SecondaryChapterNumber>
    <KeyWords xmlns="a46656d4-8850-49b3-aebd-68bd05f7f43d"> </KeyWords>
    <HendlesDevision xmlns="a46656d4-8850-49b3-aebd-68bd05f7f43d"> </HendlesDevision>
    <DocumentName xmlns="a46656d4-8850-49b3-aebd-68bd05f7f43d">חוות דעת מקצועית במסגרת כוונה להתקשר עם ספק יחיד/ ספק חוץ </DocumentName>
    <ExpirationDate xmlns="a46656d4-8850-49b3-aebd-68bd05f7f43d" xsi:nil="true"/>
    <TaxCatchAll xmlns="a46656d4-8850-49b3-aebd-68bd05f7f43d" xsi:nil="true"/>
    <EditionNumber xmlns="a46656d4-8850-49b3-aebd-68bd05f7f43d">1</EditionNumber>
    <SubsectionNumber xmlns="a46656d4-8850-49b3-aebd-68bd05f7f43d">6</SubsectionNumber>
    <Reference xmlns="a46656d4-8850-49b3-aebd-68bd05f7f43d">1</Reference>
    <nab11dae78434cc3b325be5ea13887b1 xmlns="a46656d4-8850-49b3-aebd-68bd05f7f43d">
      <Terms xmlns="http://schemas.microsoft.com/office/infopath/2007/PartnerControls">
        <TermInfo xmlns="http://schemas.microsoft.com/office/infopath/2007/PartnerControls">
          <TermName xmlns="http://schemas.microsoft.com/office/infopath/2007/PartnerControls">התקשרות בפטור ממכרז</TermName>
          <TermId xmlns="http://schemas.microsoft.com/office/infopath/2007/PartnerControls">53ba1cb5-326f-46e1-b710-5c972ff14873</TermId>
        </TermInfo>
      </Terms>
    </nab11dae78434cc3b325be5ea13887b1>
    <InfoType xmlns="a46656d4-8850-49b3-aebd-68bd05f7f43d">4</InfoType>
    <NameSigned xmlns="a46656d4-8850-49b3-aebd-68bd05f7f43d">מנהלן GRC</NameSigned>
    <OriginalName xmlns="a46656d4-8850-49b3-aebd-68bd05f7f43d"> </OriginalName>
    <IsValid xmlns="a46656d4-8850-49b3-aebd-68bd05f7f43d">true</IsValid>
    <b4010fb2b504417f80252ccc15783efe xmlns="a46656d4-8850-49b3-aebd-68bd05f7f43d">
      <Terms xmlns="http://schemas.microsoft.com/office/infopath/2007/PartnerControls">
        <TermInfo xmlns="http://schemas.microsoft.com/office/infopath/2007/PartnerControls">
          <TermName xmlns="http://schemas.microsoft.com/office/infopath/2007/PartnerControls">סוגי מכרזים והתקשרויות</TermName>
          <TermId xmlns="http://schemas.microsoft.com/office/infopath/2007/PartnerControls">d985df69-1f61-4741-a481-47086d7a3610</TermId>
        </TermInfo>
      </Terms>
    </b4010fb2b504417f80252ccc15783efe>
    <OriginalsFilesNames xmlns="a46656d4-8850-49b3-aebd-68bd05f7f43d" xsi:nil="true"/>
    <i282c1dec52e435ba40569f48c3269eb xmlns="a46656d4-8850-49b3-aebd-68bd05f7f43d">
      <Terms xmlns="http://schemas.microsoft.com/office/infopath/2007/PartnerControls">
        <TermInfo xmlns="http://schemas.microsoft.com/office/infopath/2007/PartnerControls">
          <TermName xmlns="http://schemas.microsoft.com/office/infopath/2007/PartnerControls">התקשרויות ורכישות</TermName>
          <TermId xmlns="http://schemas.microsoft.com/office/infopath/2007/PartnerControls">7cfcd438-a4d0-4b45-8a46-cb9b61061c07</TermId>
        </TermInfo>
      </Terms>
    </i282c1dec52e435ba40569f48c3269eb>
  </documentManagement>
</p:properties>
</file>

<file path=customXml/itemProps1.xml><?xml version="1.0" encoding="utf-8"?>
<ds:datastoreItem xmlns:ds="http://schemas.openxmlformats.org/officeDocument/2006/customXml" ds:itemID="{DE3B44C4-3B24-4467-949A-1CBC0064C05F}">
  <ds:schemaRefs>
    <ds:schemaRef ds:uri="http://schemas.openxmlformats.org/officeDocument/2006/bibliography"/>
  </ds:schemaRefs>
</ds:datastoreItem>
</file>

<file path=customXml/itemProps2.xml><?xml version="1.0" encoding="utf-8"?>
<ds:datastoreItem xmlns:ds="http://schemas.openxmlformats.org/officeDocument/2006/customXml" ds:itemID="{B19F1FF8-2F1E-4A28-99CF-1641D88A7E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6656d4-8850-49b3-aebd-68bd05f7f4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7ECA0B-9D8F-4C41-91C2-82F9D8D0E35E}">
  <ds:schemaRefs>
    <ds:schemaRef ds:uri="http://schemas.microsoft.com/sharepoint/v3/contenttype/forms"/>
  </ds:schemaRefs>
</ds:datastoreItem>
</file>

<file path=customXml/itemProps4.xml><?xml version="1.0" encoding="utf-8"?>
<ds:datastoreItem xmlns:ds="http://schemas.openxmlformats.org/officeDocument/2006/customXml" ds:itemID="{ACAD056A-5189-40BA-A4E1-881FA9334957}">
  <ds:schemaRefs>
    <ds:schemaRef ds:uri="http://schemas.microsoft.com/office/2006/metadata/properties"/>
    <ds:schemaRef ds:uri="http://schemas.microsoft.com/office/infopath/2007/PartnerControls"/>
    <ds:schemaRef ds:uri="a46656d4-8850-49b3-aebd-68bd05f7f43d"/>
  </ds:schemaRefs>
</ds:datastoreItem>
</file>

<file path=docProps/app.xml><?xml version="1.0" encoding="utf-8"?>
<Properties xmlns="http://schemas.openxmlformats.org/officeDocument/2006/extended-properties" xmlns:vt="http://schemas.openxmlformats.org/officeDocument/2006/docPropsVTypes">
  <Template>Action Request Form</Template>
  <TotalTime>5</TotalTime>
  <Pages>3</Pages>
  <Words>709</Words>
  <Characters>3545</Characters>
  <Application>Microsoft Office Word</Application>
  <DocSecurity>4</DocSecurity>
  <Lines>29</Lines>
  <Paragraphs>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 Paz</dc:creator>
  <cp:lastModifiedBy>דורין אמויאל</cp:lastModifiedBy>
  <cp:revision>2</cp:revision>
  <dcterms:created xsi:type="dcterms:W3CDTF">2024-11-07T14:44:00Z</dcterms:created>
  <dcterms:modified xsi:type="dcterms:W3CDTF">2024-11-07T14:44:00Z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0x010100A33EC907DE42CD44920AA3A9056885F2003B7EF355B5076B4E9DB3308B94EC08BD</vt:lpwstr>
  </property>
  <property fmtid="{D5CDD505-2E9C-101B-9397-08002B2CF9AE}" pid="3" name="MMDTakamChapter">
    <vt:lpwstr>1212</vt:lpwstr>
  </property>
  <property fmtid="{D5CDD505-2E9C-101B-9397-08002B2CF9AE}" pid="4" name="MMDSecondaryChapterName">
    <vt:lpwstr>830</vt:lpwstr>
  </property>
  <property fmtid="{D5CDD505-2E9C-101B-9397-08002B2CF9AE}" pid="5" name="MMDMainChapterName">
    <vt:lpwstr>826</vt:lpwstr>
  </property>
</Properties>
</file>